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782FA" w14:textId="77777777" w:rsidR="003D30DC" w:rsidRPr="00F555A2" w:rsidRDefault="00F2795C">
      <w:pPr>
        <w:spacing w:before="40"/>
        <w:rPr>
          <w:sz w:val="28"/>
          <w:szCs w:val="28"/>
        </w:rPr>
      </w:pPr>
      <w:r w:rsidRPr="00F555A2">
        <w:rPr>
          <w:b/>
          <w:bCs/>
          <w:color w:val="1B2A4A"/>
          <w:sz w:val="28"/>
          <w:szCs w:val="28"/>
        </w:rPr>
        <w:t>Data Infrastructure and Management in Context of AI</w:t>
      </w:r>
    </w:p>
    <w:p w14:paraId="6318759A" w14:textId="18C47D31" w:rsidR="003D30DC" w:rsidRPr="00964578" w:rsidRDefault="00F2795C">
      <w:pPr>
        <w:spacing w:before="80" w:after="100"/>
      </w:pPr>
      <w:r w:rsidRPr="00964578">
        <w:rPr>
          <w:color w:val="2E5FAC"/>
        </w:rPr>
        <w:t xml:space="preserve">Fall 2026 | Tuesdays </w:t>
      </w:r>
      <w:r w:rsidR="00457640" w:rsidRPr="00964578">
        <w:rPr>
          <w:color w:val="2E5FAC"/>
        </w:rPr>
        <w:t>5:30-</w:t>
      </w:r>
      <w:r w:rsidRPr="00964578">
        <w:rPr>
          <w:color w:val="2E5FAC"/>
        </w:rPr>
        <w:t xml:space="preserve"> 7:30 </w:t>
      </w:r>
      <w:r w:rsidR="00964578" w:rsidRPr="00964578">
        <w:rPr>
          <w:color w:val="2E5FAC"/>
        </w:rPr>
        <w:t>PM |</w:t>
      </w:r>
      <w:r w:rsidRPr="00964578">
        <w:rPr>
          <w:color w:val="2E5FAC"/>
        </w:rPr>
        <w:t xml:space="preserve"> October </w:t>
      </w:r>
      <w:r w:rsidR="00FD2F48" w:rsidRPr="00964578">
        <w:rPr>
          <w:color w:val="2E5FAC"/>
        </w:rPr>
        <w:t>20</w:t>
      </w:r>
      <w:r w:rsidRPr="00964578">
        <w:rPr>
          <w:color w:val="2E5FAC"/>
        </w:rPr>
        <w:t xml:space="preserve"> </w:t>
      </w:r>
      <w:r w:rsidR="00457640" w:rsidRPr="00964578">
        <w:rPr>
          <w:color w:val="2E5FAC"/>
        </w:rPr>
        <w:t>to</w:t>
      </w:r>
      <w:r w:rsidRPr="00964578">
        <w:rPr>
          <w:color w:val="2E5FAC"/>
        </w:rPr>
        <w:t xml:space="preserve"> December 1, 2026</w:t>
      </w:r>
    </w:p>
    <w:p w14:paraId="3704038C" w14:textId="77777777" w:rsidR="003D30DC" w:rsidRPr="00964578" w:rsidRDefault="003D30DC">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D30DC" w:rsidRPr="00964578" w14:paraId="61AE7F0B" w14:textId="77777777">
        <w:tc>
          <w:tcPr>
            <w:tcW w:w="9360" w:type="dxa"/>
            <w:tcBorders>
              <w:top w:val="single" w:sz="1" w:space="0" w:color="AABDD8"/>
              <w:left w:val="single" w:sz="12" w:space="0" w:color="2E5FAC"/>
              <w:bottom w:val="single" w:sz="1" w:space="0" w:color="AABDD8"/>
              <w:right w:val="single" w:sz="1" w:space="0" w:color="AABDD8"/>
            </w:tcBorders>
            <w:shd w:val="clear" w:color="auto" w:fill="EEF4FC"/>
            <w:tcMar>
              <w:top w:w="120" w:type="dxa"/>
              <w:left w:w="200" w:type="dxa"/>
              <w:bottom w:w="120" w:type="dxa"/>
              <w:right w:w="200" w:type="dxa"/>
            </w:tcMar>
          </w:tcPr>
          <w:p w14:paraId="3008EE66" w14:textId="31096B0A" w:rsidR="003D30DC" w:rsidRPr="00964578" w:rsidRDefault="00F2795C">
            <w:r w:rsidRPr="00964578">
              <w:rPr>
                <w:i/>
                <w:iCs/>
                <w:color w:val="1B2A4A"/>
              </w:rPr>
              <w:t xml:space="preserve">This course is designed for mixed technical backgrounds. Students with no prior coding experience are fully welcome but should expect to invest additional time outside of class on the pre-course primer before Session 1. </w:t>
            </w:r>
          </w:p>
        </w:tc>
      </w:tr>
    </w:tbl>
    <w:p w14:paraId="12DA1541" w14:textId="60898583" w:rsidR="00FD2F48" w:rsidRPr="00964578" w:rsidRDefault="00FD2F48" w:rsidP="00FD2F48">
      <w:pPr>
        <w:pBdr>
          <w:bottom w:val="single" w:sz="6" w:space="0" w:color="2E5FAC"/>
        </w:pBdr>
        <w:spacing w:before="280" w:after="80"/>
        <w:rPr>
          <w:sz w:val="22"/>
          <w:szCs w:val="22"/>
        </w:rPr>
      </w:pPr>
      <w:r w:rsidRPr="00964578">
        <w:rPr>
          <w:b/>
          <w:bCs/>
          <w:color w:val="1B2A4A"/>
          <w:sz w:val="22"/>
          <w:szCs w:val="22"/>
        </w:rPr>
        <w:t>Course Description</w:t>
      </w:r>
    </w:p>
    <w:p w14:paraId="7E4CA77A" w14:textId="17CE26F3" w:rsidR="003D30DC" w:rsidRPr="00964578" w:rsidRDefault="00FD2F48">
      <w:pPr>
        <w:spacing w:before="100"/>
        <w:rPr>
          <w:color w:val="595959" w:themeColor="text1" w:themeTint="A6"/>
          <w:shd w:val="clear" w:color="auto" w:fill="FFFFFF"/>
        </w:rPr>
      </w:pPr>
      <w:r w:rsidRPr="00964578">
        <w:rPr>
          <w:color w:val="595959" w:themeColor="text1" w:themeTint="A6"/>
          <w:shd w:val="clear" w:color="auto" w:fill="FFFFFF"/>
        </w:rPr>
        <w:t>This course focuses on developing the </w:t>
      </w:r>
      <w:r w:rsidRPr="00964578">
        <w:rPr>
          <w:b/>
          <w:bCs/>
          <w:color w:val="595959" w:themeColor="text1" w:themeTint="A6"/>
          <w:shd w:val="clear" w:color="auto" w:fill="FFFFFF"/>
        </w:rPr>
        <w:t>engine room skills </w:t>
      </w:r>
      <w:r w:rsidRPr="00964578">
        <w:rPr>
          <w:color w:val="595959" w:themeColor="text1" w:themeTint="A6"/>
          <w:shd w:val="clear" w:color="auto" w:fill="FFFFFF"/>
        </w:rPr>
        <w:t>required to design and manage modern data systems. It aims to build foundational capabilities in data infrastructure, pipeline design, and architectural thinking as durable skills that support analytical work and </w:t>
      </w:r>
      <w:r w:rsidRPr="00964578">
        <w:rPr>
          <w:b/>
          <w:bCs/>
          <w:color w:val="595959" w:themeColor="text1" w:themeTint="A6"/>
          <w:shd w:val="clear" w:color="auto" w:fill="FFFFFF"/>
        </w:rPr>
        <w:t>AI-enabled </w:t>
      </w:r>
      <w:r w:rsidRPr="00964578">
        <w:rPr>
          <w:color w:val="595959" w:themeColor="text1" w:themeTint="A6"/>
          <w:shd w:val="clear" w:color="auto" w:fill="FFFFFF"/>
        </w:rPr>
        <w:t>systems across contexts. The course emphasizes infrastructure fundamentals through engagement with a modern technical stack including SQL, Python, APIs, and cloud storage, focusing on how data is orchestrated from raw sources to downstream interfaces. Core topics examine how data moves through systems, how readiness and reliability are established, and how design choices shape system behavior over time. The course further develops literacy by examining how traditional analytical workflows connect to emerging system architectures, including large language model-based interfaces. It culminates in the design of a system-ready data pipeline that demonstrates the ability to translate complex data into a reliable, interpretable interface for end users.</w:t>
      </w:r>
    </w:p>
    <w:p w14:paraId="28588EE8" w14:textId="6E39A7AB" w:rsidR="00FD2F48" w:rsidRPr="00964578" w:rsidRDefault="00FD2F48" w:rsidP="00FD2F48">
      <w:pPr>
        <w:pBdr>
          <w:bottom w:val="single" w:sz="6" w:space="0" w:color="2E5FAC"/>
        </w:pBdr>
        <w:spacing w:before="280" w:after="80"/>
        <w:rPr>
          <w:sz w:val="22"/>
          <w:szCs w:val="22"/>
        </w:rPr>
      </w:pPr>
      <w:r w:rsidRPr="00964578">
        <w:rPr>
          <w:b/>
          <w:bCs/>
          <w:color w:val="1B2A4A"/>
          <w:sz w:val="22"/>
          <w:szCs w:val="22"/>
        </w:rPr>
        <w:t>Academic Integrity and AI Use Policy</w:t>
      </w:r>
    </w:p>
    <w:p w14:paraId="4F231C01" w14:textId="77777777" w:rsidR="00FD2F48" w:rsidRPr="00964578" w:rsidRDefault="00FD2F48" w:rsidP="00FD2F48">
      <w:pPr>
        <w:spacing w:before="240" w:after="80"/>
      </w:pPr>
      <w:r w:rsidRPr="00964578">
        <w:rPr>
          <w:b/>
          <w:bCs/>
          <w:color w:val="1F2937"/>
        </w:rPr>
        <w:t>Honor Code</w:t>
      </w:r>
    </w:p>
    <w:p w14:paraId="527A30FD" w14:textId="34E23C1D" w:rsidR="00FD2F48" w:rsidRPr="00964578" w:rsidRDefault="00FD2F48" w:rsidP="00FD2F48">
      <w:pPr>
        <w:spacing w:before="60" w:after="60"/>
      </w:pPr>
      <w:r w:rsidRPr="00964578">
        <w:t>All students are expected to adhere to Columbia University's academic integrity policies and the GSAPP Honor Code. Submitted work must be your own. Misrepresenting the source or authorship of your work is a violation of the Honor Code and may result in academic consequences. Full GSAPP policy available at gsapp.columbia.edu.</w:t>
      </w:r>
    </w:p>
    <w:p w14:paraId="34B6383F" w14:textId="77777777" w:rsidR="00FD2F48" w:rsidRPr="00964578" w:rsidRDefault="00FD2F48" w:rsidP="00FD2F48">
      <w:pPr>
        <w:spacing w:before="240" w:after="80"/>
      </w:pPr>
      <w:r w:rsidRPr="00964578">
        <w:rPr>
          <w:b/>
          <w:bCs/>
          <w:color w:val="1F2937"/>
        </w:rPr>
        <w:t>AI Use in This Course</w:t>
      </w:r>
    </w:p>
    <w:p w14:paraId="4D9896A9" w14:textId="5E7F96D6" w:rsidR="00FD2F48" w:rsidRPr="00964578" w:rsidRDefault="00FD2F48" w:rsidP="00FD2F48">
      <w:pPr>
        <w:spacing w:before="60" w:after="60"/>
      </w:pPr>
      <w:r w:rsidRPr="00964578">
        <w:t>This course engages directly with AI tools as infrastructure</w:t>
      </w:r>
      <w:r w:rsidRPr="00964578">
        <w:t xml:space="preserve">, </w:t>
      </w:r>
      <w:r w:rsidRPr="00964578">
        <w:t xml:space="preserve">not as shortcuts. The goal is to understand how these systems work from the ground up. </w:t>
      </w:r>
    </w:p>
    <w:p w14:paraId="71D8C010" w14:textId="77777777" w:rsidR="00FD2F48" w:rsidRPr="00964578" w:rsidRDefault="00FD2F48" w:rsidP="00FD2F48">
      <w:pPr>
        <w:spacing w:after="40"/>
      </w:pPr>
    </w:p>
    <w:p w14:paraId="234D0A85" w14:textId="77777777" w:rsidR="00FD2F48" w:rsidRPr="00964578" w:rsidRDefault="00FD2F48" w:rsidP="00FD2F48">
      <w:pPr>
        <w:pStyle w:val="ListParagraph"/>
        <w:numPr>
          <w:ilvl w:val="0"/>
          <w:numId w:val="5"/>
        </w:numPr>
        <w:spacing w:before="40" w:after="40"/>
        <w:ind w:left="630"/>
      </w:pPr>
      <w:r w:rsidRPr="00964578">
        <w:t>AI coding assistants (ChatGPT, Claude, GitHub Copilot, etc.) are permitted and encouraged for debugging, exploring syntax, and learning. The standard is simple: you must be able to explain every line of code you submit. If you cannot explain it, it is not yours.</w:t>
      </w:r>
    </w:p>
    <w:p w14:paraId="5D994896" w14:textId="77777777" w:rsidR="00FD2F48" w:rsidRPr="00964578" w:rsidRDefault="00FD2F48" w:rsidP="00FD2F48">
      <w:pPr>
        <w:pStyle w:val="ListParagraph"/>
        <w:numPr>
          <w:ilvl w:val="0"/>
          <w:numId w:val="5"/>
        </w:numPr>
        <w:spacing w:before="40" w:after="40"/>
        <w:ind w:left="630"/>
      </w:pPr>
      <w:r w:rsidRPr="00964578">
        <w:t>Submitting AI-generated code or written work you do not understand is a violation of academic integrity, regardless of how it was produced.</w:t>
      </w:r>
    </w:p>
    <w:p w14:paraId="5C828C24" w14:textId="77777777" w:rsidR="00FD2F48" w:rsidRPr="00964578" w:rsidRDefault="00FD2F48" w:rsidP="00FD2F48">
      <w:pPr>
        <w:pStyle w:val="ListParagraph"/>
        <w:numPr>
          <w:ilvl w:val="0"/>
          <w:numId w:val="5"/>
        </w:numPr>
        <w:spacing w:before="40" w:after="40"/>
        <w:ind w:left="630"/>
      </w:pPr>
      <w:r w:rsidRPr="00964578">
        <w:t>Written reflections, architecture documentation, and peer review forms must reflect your own thinking. Use AI to sharpen your ideas, not to replace them.</w:t>
      </w:r>
    </w:p>
    <w:p w14:paraId="17471F44" w14:textId="77777777" w:rsidR="00FD2F48" w:rsidRPr="00964578" w:rsidRDefault="00FD2F48" w:rsidP="00FD2F48">
      <w:pPr>
        <w:pStyle w:val="ListParagraph"/>
        <w:numPr>
          <w:ilvl w:val="0"/>
          <w:numId w:val="5"/>
        </w:numPr>
        <w:spacing w:before="40" w:after="40"/>
        <w:ind w:left="630"/>
      </w:pPr>
      <w:r w:rsidRPr="00964578">
        <w:t>When in doubt, document it. If you used an AI tool substantially in your work, note how in your submission. Transparency is not penalized; undisclosed over-reliance is.</w:t>
      </w:r>
    </w:p>
    <w:p w14:paraId="5DC1F565" w14:textId="77777777" w:rsidR="003D30DC" w:rsidRPr="00964578" w:rsidRDefault="00F2795C">
      <w:pPr>
        <w:pBdr>
          <w:bottom w:val="single" w:sz="6" w:space="0" w:color="2E5FAC"/>
        </w:pBdr>
        <w:spacing w:before="280" w:after="80"/>
      </w:pPr>
      <w:r w:rsidRPr="00964578">
        <w:rPr>
          <w:b/>
          <w:bCs/>
          <w:color w:val="1B2A4A"/>
        </w:rPr>
        <w:t>Learning Outcomes</w:t>
      </w:r>
    </w:p>
    <w:p w14:paraId="74F00A1E" w14:textId="77777777" w:rsidR="003D30DC" w:rsidRPr="00964578" w:rsidRDefault="00F2795C">
      <w:pPr>
        <w:spacing w:before="60" w:after="60"/>
      </w:pPr>
      <w:r w:rsidRPr="00964578">
        <w:t>By the end of this course, students will be able to:</w:t>
      </w:r>
    </w:p>
    <w:p w14:paraId="37C1065A" w14:textId="77777777" w:rsidR="003D30DC" w:rsidRPr="00964578" w:rsidRDefault="00F2795C">
      <w:pPr>
        <w:pStyle w:val="ListParagraph"/>
        <w:numPr>
          <w:ilvl w:val="0"/>
          <w:numId w:val="2"/>
        </w:numPr>
        <w:spacing w:before="40" w:after="40"/>
      </w:pPr>
      <w:r w:rsidRPr="00964578">
        <w:t>Connect to a live, open-source data feed and ingest it into a structured storage layer</w:t>
      </w:r>
    </w:p>
    <w:p w14:paraId="031D824A" w14:textId="77777777" w:rsidR="003D30DC" w:rsidRPr="00964578" w:rsidRDefault="00F2795C">
      <w:pPr>
        <w:pStyle w:val="ListParagraph"/>
        <w:numPr>
          <w:ilvl w:val="0"/>
          <w:numId w:val="2"/>
        </w:numPr>
        <w:spacing w:before="40" w:after="40"/>
      </w:pPr>
      <w:r w:rsidRPr="00964578">
        <w:t>Write SQL queries and basic Python scripts to clean and transform raw data</w:t>
      </w:r>
    </w:p>
    <w:p w14:paraId="1E1C1153" w14:textId="77777777" w:rsidR="003D30DC" w:rsidRPr="00964578" w:rsidRDefault="00F2795C">
      <w:pPr>
        <w:pStyle w:val="ListParagraph"/>
        <w:numPr>
          <w:ilvl w:val="0"/>
          <w:numId w:val="2"/>
        </w:numPr>
        <w:spacing w:before="40" w:after="40"/>
      </w:pPr>
      <w:r w:rsidRPr="00964578">
        <w:t>Apply automated validation checks to establish data readiness before downstream use</w:t>
      </w:r>
    </w:p>
    <w:p w14:paraId="35D158B9" w14:textId="0678B3D1" w:rsidR="003D30DC" w:rsidRPr="00964578" w:rsidRDefault="00F2795C">
      <w:pPr>
        <w:pStyle w:val="ListParagraph"/>
        <w:numPr>
          <w:ilvl w:val="0"/>
          <w:numId w:val="2"/>
        </w:numPr>
        <w:spacing w:before="40" w:after="40"/>
      </w:pPr>
      <w:r w:rsidRPr="00964578">
        <w:t xml:space="preserve">Prepare structured data for consumption by a large language model </w:t>
      </w:r>
    </w:p>
    <w:p w14:paraId="3B458B32" w14:textId="77777777" w:rsidR="003D30DC" w:rsidRPr="00964578" w:rsidRDefault="00F2795C">
      <w:pPr>
        <w:pStyle w:val="ListParagraph"/>
        <w:numPr>
          <w:ilvl w:val="0"/>
          <w:numId w:val="2"/>
        </w:numPr>
        <w:spacing w:before="40" w:after="40"/>
      </w:pPr>
      <w:r w:rsidRPr="00964578">
        <w:t>Orchestrate a repeatable, schedulable data pipeline using Mage</w:t>
      </w:r>
    </w:p>
    <w:p w14:paraId="75F9DCC5" w14:textId="77777777" w:rsidR="003D30DC" w:rsidRPr="00964578" w:rsidRDefault="00F2795C">
      <w:pPr>
        <w:pStyle w:val="ListParagraph"/>
        <w:numPr>
          <w:ilvl w:val="0"/>
          <w:numId w:val="2"/>
        </w:numPr>
        <w:spacing w:before="40" w:after="40"/>
      </w:pPr>
      <w:r w:rsidRPr="00964578">
        <w:t>Build and deploy a Streamlit application that allows non-technical users to ask plain-English questions of their data</w:t>
      </w:r>
    </w:p>
    <w:p w14:paraId="0D976915" w14:textId="77777777" w:rsidR="003D30DC" w:rsidRPr="00964578" w:rsidRDefault="00F2795C">
      <w:pPr>
        <w:pStyle w:val="ListParagraph"/>
        <w:numPr>
          <w:ilvl w:val="0"/>
          <w:numId w:val="2"/>
        </w:numPr>
        <w:spacing w:before="40" w:after="40"/>
      </w:pPr>
      <w:r w:rsidRPr="00964578">
        <w:t>Articulate the architectural decisions behind a working data product and defend their tradeoffs</w:t>
      </w:r>
    </w:p>
    <w:p w14:paraId="1E3BDAD9" w14:textId="3101CC3D" w:rsidR="003D30DC" w:rsidRPr="00964578" w:rsidRDefault="00F2795C">
      <w:pPr>
        <w:pBdr>
          <w:bottom w:val="single" w:sz="6" w:space="0" w:color="2E5FAC"/>
        </w:pBdr>
        <w:spacing w:before="280" w:after="80"/>
      </w:pPr>
      <w:r w:rsidRPr="00964578">
        <w:rPr>
          <w:b/>
          <w:bCs/>
          <w:color w:val="1B2A4A"/>
        </w:rPr>
        <w:lastRenderedPageBreak/>
        <w:t>Session Schedule</w:t>
      </w:r>
    </w:p>
    <w:p w14:paraId="2B95074E" w14:textId="77777777" w:rsidR="003D30DC" w:rsidRPr="00964578" w:rsidRDefault="003D30DC">
      <w:pPr>
        <w:spacing w:before="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
        <w:gridCol w:w="1384"/>
        <w:gridCol w:w="3487"/>
        <w:gridCol w:w="3481"/>
      </w:tblGrid>
      <w:tr w:rsidR="00B17772" w:rsidRPr="00964578" w14:paraId="0BA88057" w14:textId="77777777" w:rsidTr="00573CA2">
        <w:tblPrEx>
          <w:tblCellMar>
            <w:top w:w="0" w:type="dxa"/>
            <w:bottom w:w="0" w:type="dxa"/>
          </w:tblCellMar>
        </w:tblPrEx>
        <w:tc>
          <w:tcPr>
            <w:tcW w:w="900" w:type="dxa"/>
            <w:tcBorders>
              <w:top w:val="single" w:sz="1" w:space="0" w:color="D1D5DB"/>
              <w:left w:val="single" w:sz="1" w:space="0" w:color="D1D5DB"/>
              <w:bottom w:val="single" w:sz="1" w:space="0" w:color="D1D5DB"/>
              <w:right w:val="single" w:sz="1" w:space="0" w:color="D1D5DB"/>
            </w:tcBorders>
            <w:shd w:val="clear" w:color="auto" w:fill="2B4C7E"/>
            <w:tcMar>
              <w:top w:w="80" w:type="dxa"/>
              <w:left w:w="120" w:type="dxa"/>
              <w:bottom w:w="80" w:type="dxa"/>
              <w:right w:w="120" w:type="dxa"/>
            </w:tcMar>
          </w:tcPr>
          <w:p w14:paraId="56F9012A" w14:textId="77777777" w:rsidR="00B17772" w:rsidRPr="00964578" w:rsidRDefault="00B17772" w:rsidP="00573CA2">
            <w:r w:rsidRPr="00964578">
              <w:rPr>
                <w:b/>
                <w:bCs/>
                <w:color w:val="FFFFFF"/>
              </w:rPr>
              <w:t>Session</w:t>
            </w:r>
          </w:p>
        </w:tc>
        <w:tc>
          <w:tcPr>
            <w:tcW w:w="1400" w:type="dxa"/>
            <w:tcBorders>
              <w:top w:val="single" w:sz="1" w:space="0" w:color="D1D5DB"/>
              <w:left w:val="single" w:sz="1" w:space="0" w:color="D1D5DB"/>
              <w:bottom w:val="single" w:sz="1" w:space="0" w:color="D1D5DB"/>
              <w:right w:val="single" w:sz="1" w:space="0" w:color="D1D5DB"/>
            </w:tcBorders>
            <w:shd w:val="clear" w:color="auto" w:fill="2B4C7E"/>
            <w:tcMar>
              <w:top w:w="80" w:type="dxa"/>
              <w:left w:w="120" w:type="dxa"/>
              <w:bottom w:w="80" w:type="dxa"/>
              <w:right w:w="120" w:type="dxa"/>
            </w:tcMar>
          </w:tcPr>
          <w:p w14:paraId="29AE88D8" w14:textId="77777777" w:rsidR="00B17772" w:rsidRPr="00964578" w:rsidRDefault="00B17772" w:rsidP="00573CA2">
            <w:r w:rsidRPr="00964578">
              <w:rPr>
                <w:b/>
                <w:bCs/>
                <w:color w:val="FFFFFF"/>
              </w:rPr>
              <w:t>Date</w:t>
            </w:r>
          </w:p>
        </w:tc>
        <w:tc>
          <w:tcPr>
            <w:tcW w:w="3530" w:type="dxa"/>
            <w:tcBorders>
              <w:top w:val="single" w:sz="1" w:space="0" w:color="D1D5DB"/>
              <w:left w:val="single" w:sz="1" w:space="0" w:color="D1D5DB"/>
              <w:bottom w:val="single" w:sz="1" w:space="0" w:color="D1D5DB"/>
              <w:right w:val="single" w:sz="1" w:space="0" w:color="D1D5DB"/>
            </w:tcBorders>
            <w:shd w:val="clear" w:color="auto" w:fill="2B4C7E"/>
            <w:tcMar>
              <w:top w:w="80" w:type="dxa"/>
              <w:left w:w="120" w:type="dxa"/>
              <w:bottom w:w="80" w:type="dxa"/>
              <w:right w:w="120" w:type="dxa"/>
            </w:tcMar>
          </w:tcPr>
          <w:p w14:paraId="27C47F1E" w14:textId="77777777" w:rsidR="00B17772" w:rsidRPr="00964578" w:rsidRDefault="00B17772" w:rsidP="00573CA2">
            <w:r w:rsidRPr="00964578">
              <w:rPr>
                <w:b/>
                <w:bCs/>
                <w:color w:val="FFFFFF"/>
              </w:rPr>
              <w:t>Topic</w:t>
            </w:r>
          </w:p>
        </w:tc>
        <w:tc>
          <w:tcPr>
            <w:tcW w:w="3530" w:type="dxa"/>
            <w:tcBorders>
              <w:top w:val="single" w:sz="1" w:space="0" w:color="D1D5DB"/>
              <w:left w:val="single" w:sz="1" w:space="0" w:color="D1D5DB"/>
              <w:bottom w:val="single" w:sz="1" w:space="0" w:color="D1D5DB"/>
              <w:right w:val="single" w:sz="1" w:space="0" w:color="D1D5DB"/>
            </w:tcBorders>
            <w:shd w:val="clear" w:color="auto" w:fill="2B4C7E"/>
            <w:tcMar>
              <w:top w:w="80" w:type="dxa"/>
              <w:left w:w="120" w:type="dxa"/>
              <w:bottom w:w="80" w:type="dxa"/>
              <w:right w:w="120" w:type="dxa"/>
            </w:tcMar>
          </w:tcPr>
          <w:p w14:paraId="384D61AA" w14:textId="77777777" w:rsidR="00B17772" w:rsidRPr="00964578" w:rsidRDefault="00B17772" w:rsidP="00573CA2">
            <w:r w:rsidRPr="00964578">
              <w:rPr>
                <w:b/>
                <w:bCs/>
                <w:color w:val="FFFFFF"/>
              </w:rPr>
              <w:t>Lab Focus</w:t>
            </w:r>
          </w:p>
        </w:tc>
      </w:tr>
      <w:tr w:rsidR="00B17772" w:rsidRPr="00964578" w14:paraId="34E977F4" w14:textId="77777777" w:rsidTr="00573CA2">
        <w:tblPrEx>
          <w:tblCellMar>
            <w:top w:w="0" w:type="dxa"/>
            <w:bottom w:w="0" w:type="dxa"/>
          </w:tblCellMar>
        </w:tblPrEx>
        <w:tc>
          <w:tcPr>
            <w:tcW w:w="900" w:type="dxa"/>
            <w:tcBorders>
              <w:top w:val="single" w:sz="1" w:space="0" w:color="D1D5DB"/>
              <w:left w:val="single" w:sz="1" w:space="0" w:color="D1D5DB"/>
              <w:bottom w:val="single" w:sz="1" w:space="0" w:color="D1D5DB"/>
              <w:right w:val="single" w:sz="1" w:space="0" w:color="D1D5DB"/>
            </w:tcBorders>
            <w:shd w:val="clear" w:color="auto" w:fill="EEF2F7"/>
            <w:tcMar>
              <w:top w:w="80" w:type="dxa"/>
              <w:left w:w="120" w:type="dxa"/>
              <w:bottom w:w="80" w:type="dxa"/>
              <w:right w:w="120" w:type="dxa"/>
            </w:tcMar>
          </w:tcPr>
          <w:p w14:paraId="5A504B51" w14:textId="77777777" w:rsidR="00B17772" w:rsidRPr="00964578" w:rsidRDefault="00B17772" w:rsidP="00B17772">
            <w:pPr>
              <w:jc w:val="center"/>
              <w:rPr>
                <w:b/>
                <w:bCs/>
                <w:color w:val="0070C0"/>
              </w:rPr>
            </w:pPr>
            <w:r w:rsidRPr="00964578">
              <w:rPr>
                <w:b/>
                <w:bCs/>
                <w:color w:val="0070C0"/>
              </w:rPr>
              <w:t>01</w:t>
            </w:r>
          </w:p>
        </w:tc>
        <w:tc>
          <w:tcPr>
            <w:tcW w:w="1400" w:type="dxa"/>
            <w:tcBorders>
              <w:top w:val="single" w:sz="1" w:space="0" w:color="D1D5DB"/>
              <w:left w:val="single" w:sz="1" w:space="0" w:color="D1D5DB"/>
              <w:bottom w:val="single" w:sz="1" w:space="0" w:color="D1D5DB"/>
              <w:right w:val="single" w:sz="1" w:space="0" w:color="D1D5DB"/>
            </w:tcBorders>
            <w:shd w:val="clear" w:color="auto" w:fill="EEF2F7"/>
            <w:tcMar>
              <w:top w:w="80" w:type="dxa"/>
              <w:left w:w="120" w:type="dxa"/>
              <w:bottom w:w="80" w:type="dxa"/>
              <w:right w:w="120" w:type="dxa"/>
            </w:tcMar>
          </w:tcPr>
          <w:p w14:paraId="556647BA" w14:textId="77777777" w:rsidR="00B17772" w:rsidRPr="00964578" w:rsidRDefault="00B17772" w:rsidP="00573CA2">
            <w:r w:rsidRPr="00964578">
              <w:t>Oct 20</w:t>
            </w:r>
          </w:p>
        </w:tc>
        <w:tc>
          <w:tcPr>
            <w:tcW w:w="3530" w:type="dxa"/>
            <w:tcBorders>
              <w:top w:val="single" w:sz="1" w:space="0" w:color="D1D5DB"/>
              <w:left w:val="single" w:sz="1" w:space="0" w:color="D1D5DB"/>
              <w:bottom w:val="single" w:sz="1" w:space="0" w:color="D1D5DB"/>
              <w:right w:val="single" w:sz="1" w:space="0" w:color="D1D5DB"/>
            </w:tcBorders>
            <w:shd w:val="clear" w:color="auto" w:fill="EEF2F7"/>
            <w:tcMar>
              <w:top w:w="80" w:type="dxa"/>
              <w:left w:w="120" w:type="dxa"/>
              <w:bottom w:w="80" w:type="dxa"/>
              <w:right w:w="120" w:type="dxa"/>
            </w:tcMar>
          </w:tcPr>
          <w:p w14:paraId="4FDA9A96" w14:textId="77777777" w:rsidR="00B17772" w:rsidRPr="00964578" w:rsidRDefault="00B17772" w:rsidP="00573CA2">
            <w:r w:rsidRPr="00964578">
              <w:rPr>
                <w:b/>
                <w:bCs/>
              </w:rPr>
              <w:t>The Engine Room: Infrastructure and Stack Orientation</w:t>
            </w:r>
          </w:p>
        </w:tc>
        <w:tc>
          <w:tcPr>
            <w:tcW w:w="3530" w:type="dxa"/>
            <w:tcBorders>
              <w:top w:val="single" w:sz="1" w:space="0" w:color="D1D5DB"/>
              <w:left w:val="single" w:sz="1" w:space="0" w:color="D1D5DB"/>
              <w:bottom w:val="single" w:sz="1" w:space="0" w:color="D1D5DB"/>
              <w:right w:val="single" w:sz="1" w:space="0" w:color="D1D5DB"/>
            </w:tcBorders>
            <w:shd w:val="clear" w:color="auto" w:fill="EEF2F7"/>
            <w:tcMar>
              <w:top w:w="80" w:type="dxa"/>
              <w:left w:w="120" w:type="dxa"/>
              <w:bottom w:w="80" w:type="dxa"/>
              <w:right w:w="120" w:type="dxa"/>
            </w:tcMar>
          </w:tcPr>
          <w:p w14:paraId="10695B8A" w14:textId="77777777" w:rsidR="00B17772" w:rsidRPr="00964578" w:rsidRDefault="00B17772" w:rsidP="00573CA2">
            <w:proofErr w:type="spellStart"/>
            <w:r w:rsidRPr="00964578">
              <w:t>Colab</w:t>
            </w:r>
            <w:proofErr w:type="spellEnd"/>
            <w:r w:rsidRPr="00964578">
              <w:t xml:space="preserve"> setup, </w:t>
            </w:r>
            <w:proofErr w:type="spellStart"/>
            <w:r w:rsidRPr="00964578">
              <w:t>DuckDB</w:t>
            </w:r>
            <w:proofErr w:type="spellEnd"/>
            <w:r w:rsidRPr="00964578">
              <w:t xml:space="preserve"> first query, data lifecycle map</w:t>
            </w:r>
          </w:p>
        </w:tc>
      </w:tr>
      <w:tr w:rsidR="00B17772" w:rsidRPr="00964578" w14:paraId="139FD7A7" w14:textId="77777777" w:rsidTr="00573CA2">
        <w:tblPrEx>
          <w:tblCellMar>
            <w:top w:w="0" w:type="dxa"/>
            <w:bottom w:w="0" w:type="dxa"/>
          </w:tblCellMar>
        </w:tblPrEx>
        <w:tc>
          <w:tcPr>
            <w:tcW w:w="90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7BAB95AB" w14:textId="77777777" w:rsidR="00B17772" w:rsidRPr="00964578" w:rsidRDefault="00B17772" w:rsidP="00B17772">
            <w:pPr>
              <w:jc w:val="center"/>
              <w:rPr>
                <w:b/>
                <w:bCs/>
                <w:color w:val="0070C0"/>
              </w:rPr>
            </w:pPr>
            <w:r w:rsidRPr="00964578">
              <w:rPr>
                <w:b/>
                <w:bCs/>
                <w:color w:val="0070C0"/>
              </w:rPr>
              <w:t>02</w:t>
            </w:r>
          </w:p>
        </w:tc>
        <w:tc>
          <w:tcPr>
            <w:tcW w:w="140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0099ACA6" w14:textId="77777777" w:rsidR="00B17772" w:rsidRPr="00964578" w:rsidRDefault="00B17772" w:rsidP="00573CA2">
            <w:r w:rsidRPr="00964578">
              <w:t>Oct 27</w:t>
            </w:r>
          </w:p>
        </w:tc>
        <w:tc>
          <w:tcPr>
            <w:tcW w:w="353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22810298" w14:textId="77777777" w:rsidR="00B17772" w:rsidRPr="00964578" w:rsidRDefault="00B17772" w:rsidP="00573CA2">
            <w:r w:rsidRPr="00964578">
              <w:rPr>
                <w:b/>
                <w:bCs/>
              </w:rPr>
              <w:t>Relational Thinking + Data in Motion</w:t>
            </w:r>
          </w:p>
        </w:tc>
        <w:tc>
          <w:tcPr>
            <w:tcW w:w="353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4A4D5417" w14:textId="77777777" w:rsidR="00B17772" w:rsidRPr="00964578" w:rsidRDefault="00B17772" w:rsidP="00573CA2">
            <w:r w:rsidRPr="00964578">
              <w:t>SQL queries + Python ingestion script in one notebook</w:t>
            </w:r>
          </w:p>
        </w:tc>
      </w:tr>
      <w:tr w:rsidR="00B17772" w:rsidRPr="00964578" w14:paraId="2E864210" w14:textId="77777777" w:rsidTr="00573CA2">
        <w:tblPrEx>
          <w:tblCellMar>
            <w:top w:w="0" w:type="dxa"/>
            <w:bottom w:w="0" w:type="dxa"/>
          </w:tblCellMar>
        </w:tblPrEx>
        <w:tc>
          <w:tcPr>
            <w:tcW w:w="900" w:type="dxa"/>
            <w:tcBorders>
              <w:top w:val="single" w:sz="1" w:space="0" w:color="D1D5DB"/>
              <w:left w:val="single" w:sz="1" w:space="0" w:color="D1D5DB"/>
              <w:bottom w:val="single" w:sz="1" w:space="0" w:color="D1D5DB"/>
              <w:right w:val="single" w:sz="1" w:space="0" w:color="D1D5DB"/>
            </w:tcBorders>
            <w:shd w:val="clear" w:color="auto" w:fill="EEF2F7"/>
            <w:tcMar>
              <w:top w:w="80" w:type="dxa"/>
              <w:left w:w="120" w:type="dxa"/>
              <w:bottom w:w="80" w:type="dxa"/>
              <w:right w:w="120" w:type="dxa"/>
            </w:tcMar>
          </w:tcPr>
          <w:p w14:paraId="7620E301" w14:textId="77777777" w:rsidR="00B17772" w:rsidRPr="00964578" w:rsidRDefault="00B17772" w:rsidP="00B17772">
            <w:pPr>
              <w:jc w:val="center"/>
              <w:rPr>
                <w:b/>
                <w:bCs/>
                <w:color w:val="0070C0"/>
              </w:rPr>
            </w:pPr>
            <w:r w:rsidRPr="00964578">
              <w:rPr>
                <w:b/>
                <w:bCs/>
                <w:color w:val="0070C0"/>
              </w:rPr>
              <w:t>03</w:t>
            </w:r>
          </w:p>
        </w:tc>
        <w:tc>
          <w:tcPr>
            <w:tcW w:w="1400" w:type="dxa"/>
            <w:tcBorders>
              <w:top w:val="single" w:sz="1" w:space="0" w:color="D1D5DB"/>
              <w:left w:val="single" w:sz="1" w:space="0" w:color="D1D5DB"/>
              <w:bottom w:val="single" w:sz="1" w:space="0" w:color="D1D5DB"/>
              <w:right w:val="single" w:sz="1" w:space="0" w:color="D1D5DB"/>
            </w:tcBorders>
            <w:shd w:val="clear" w:color="auto" w:fill="EEF2F7"/>
            <w:tcMar>
              <w:top w:w="80" w:type="dxa"/>
              <w:left w:w="120" w:type="dxa"/>
              <w:bottom w:w="80" w:type="dxa"/>
              <w:right w:w="120" w:type="dxa"/>
            </w:tcMar>
          </w:tcPr>
          <w:p w14:paraId="66B18630" w14:textId="77777777" w:rsidR="00B17772" w:rsidRPr="00964578" w:rsidRDefault="00B17772" w:rsidP="00573CA2">
            <w:r w:rsidRPr="00964578">
              <w:t>Nov 3</w:t>
            </w:r>
          </w:p>
        </w:tc>
        <w:tc>
          <w:tcPr>
            <w:tcW w:w="3530" w:type="dxa"/>
            <w:tcBorders>
              <w:top w:val="single" w:sz="1" w:space="0" w:color="D1D5DB"/>
              <w:left w:val="single" w:sz="1" w:space="0" w:color="D1D5DB"/>
              <w:bottom w:val="single" w:sz="1" w:space="0" w:color="D1D5DB"/>
              <w:right w:val="single" w:sz="1" w:space="0" w:color="D1D5DB"/>
            </w:tcBorders>
            <w:shd w:val="clear" w:color="auto" w:fill="EEF2F7"/>
            <w:tcMar>
              <w:top w:w="80" w:type="dxa"/>
              <w:left w:w="120" w:type="dxa"/>
              <w:bottom w:w="80" w:type="dxa"/>
              <w:right w:w="120" w:type="dxa"/>
            </w:tcMar>
          </w:tcPr>
          <w:p w14:paraId="4375BDC6" w14:textId="77777777" w:rsidR="00B17772" w:rsidRPr="00964578" w:rsidRDefault="00B17772" w:rsidP="00573CA2">
            <w:r w:rsidRPr="00964578">
              <w:rPr>
                <w:b/>
                <w:bCs/>
              </w:rPr>
              <w:t>Live Data + Trusting the Data</w:t>
            </w:r>
          </w:p>
        </w:tc>
        <w:tc>
          <w:tcPr>
            <w:tcW w:w="3530" w:type="dxa"/>
            <w:tcBorders>
              <w:top w:val="single" w:sz="1" w:space="0" w:color="D1D5DB"/>
              <w:left w:val="single" w:sz="1" w:space="0" w:color="D1D5DB"/>
              <w:bottom w:val="single" w:sz="1" w:space="0" w:color="D1D5DB"/>
              <w:right w:val="single" w:sz="1" w:space="0" w:color="D1D5DB"/>
            </w:tcBorders>
            <w:shd w:val="clear" w:color="auto" w:fill="EEF2F7"/>
            <w:tcMar>
              <w:top w:w="80" w:type="dxa"/>
              <w:left w:w="120" w:type="dxa"/>
              <w:bottom w:w="80" w:type="dxa"/>
              <w:right w:w="120" w:type="dxa"/>
            </w:tcMar>
          </w:tcPr>
          <w:p w14:paraId="16FE22B5" w14:textId="77777777" w:rsidR="00B17772" w:rsidRPr="00964578" w:rsidRDefault="00B17772" w:rsidP="00573CA2">
            <w:r w:rsidRPr="00964578">
              <w:t xml:space="preserve">API ingestion into </w:t>
            </w:r>
            <w:proofErr w:type="spellStart"/>
            <w:r w:rsidRPr="00964578">
              <w:t>DuckDB</w:t>
            </w:r>
            <w:proofErr w:type="spellEnd"/>
            <w:r w:rsidRPr="00964578">
              <w:t xml:space="preserve"> + validation checks</w:t>
            </w:r>
          </w:p>
        </w:tc>
      </w:tr>
      <w:tr w:rsidR="00B17772" w:rsidRPr="00964578" w14:paraId="3F383A82" w14:textId="77777777" w:rsidTr="00573CA2">
        <w:tblPrEx>
          <w:tblCellMar>
            <w:top w:w="0" w:type="dxa"/>
            <w:bottom w:w="0" w:type="dxa"/>
          </w:tblCellMar>
        </w:tblPrEx>
        <w:tc>
          <w:tcPr>
            <w:tcW w:w="90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6FA11E26" w14:textId="77777777" w:rsidR="00B17772" w:rsidRPr="00964578" w:rsidRDefault="00B17772" w:rsidP="00B17772">
            <w:pPr>
              <w:jc w:val="center"/>
              <w:rPr>
                <w:b/>
                <w:bCs/>
                <w:color w:val="0070C0"/>
              </w:rPr>
            </w:pPr>
            <w:r w:rsidRPr="00964578">
              <w:rPr>
                <w:b/>
                <w:bCs/>
                <w:color w:val="0070C0"/>
              </w:rPr>
              <w:t>04</w:t>
            </w:r>
          </w:p>
        </w:tc>
        <w:tc>
          <w:tcPr>
            <w:tcW w:w="140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130E9CCE" w14:textId="77777777" w:rsidR="00B17772" w:rsidRPr="00964578" w:rsidRDefault="00B17772" w:rsidP="00573CA2">
            <w:r w:rsidRPr="00964578">
              <w:t>Nov 10</w:t>
            </w:r>
          </w:p>
        </w:tc>
        <w:tc>
          <w:tcPr>
            <w:tcW w:w="353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32A24E33" w14:textId="77777777" w:rsidR="00B17772" w:rsidRPr="00964578" w:rsidRDefault="00B17772" w:rsidP="00573CA2">
            <w:r w:rsidRPr="00964578">
              <w:rPr>
                <w:b/>
                <w:bCs/>
              </w:rPr>
              <w:t>Making Data AI-Ready + Pipeline Architecture with Mage</w:t>
            </w:r>
          </w:p>
        </w:tc>
        <w:tc>
          <w:tcPr>
            <w:tcW w:w="353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179EB952" w14:textId="77777777" w:rsidR="00B17772" w:rsidRPr="00964578" w:rsidRDefault="00B17772" w:rsidP="00573CA2">
            <w:proofErr w:type="spellStart"/>
            <w:r w:rsidRPr="00964578">
              <w:t>LlamaIndex</w:t>
            </w:r>
            <w:proofErr w:type="spellEnd"/>
            <w:r w:rsidRPr="00964578">
              <w:t xml:space="preserve"> query + Mage pipeline build</w:t>
            </w:r>
          </w:p>
        </w:tc>
      </w:tr>
      <w:tr w:rsidR="00B17772" w:rsidRPr="00964578" w14:paraId="21BB9790" w14:textId="77777777" w:rsidTr="00573CA2">
        <w:tblPrEx>
          <w:tblCellMar>
            <w:top w:w="0" w:type="dxa"/>
            <w:bottom w:w="0" w:type="dxa"/>
          </w:tblCellMar>
        </w:tblPrEx>
        <w:tc>
          <w:tcPr>
            <w:tcW w:w="900" w:type="dxa"/>
            <w:tcBorders>
              <w:top w:val="single" w:sz="1" w:space="0" w:color="D1D5DB"/>
              <w:left w:val="single" w:sz="1" w:space="0" w:color="D1D5DB"/>
              <w:bottom w:val="single" w:sz="1" w:space="0" w:color="D1D5DB"/>
              <w:right w:val="single" w:sz="1" w:space="0" w:color="D1D5DB"/>
            </w:tcBorders>
            <w:shd w:val="clear" w:color="auto" w:fill="EEF2F7"/>
            <w:tcMar>
              <w:top w:w="80" w:type="dxa"/>
              <w:left w:w="120" w:type="dxa"/>
              <w:bottom w:w="80" w:type="dxa"/>
              <w:right w:w="120" w:type="dxa"/>
            </w:tcMar>
          </w:tcPr>
          <w:p w14:paraId="6B295E26" w14:textId="77777777" w:rsidR="00B17772" w:rsidRPr="00964578" w:rsidRDefault="00B17772" w:rsidP="00B17772">
            <w:pPr>
              <w:jc w:val="center"/>
              <w:rPr>
                <w:b/>
                <w:bCs/>
                <w:color w:val="0070C0"/>
              </w:rPr>
            </w:pPr>
            <w:r w:rsidRPr="00964578">
              <w:rPr>
                <w:b/>
                <w:bCs/>
                <w:color w:val="0070C0"/>
              </w:rPr>
              <w:t>05</w:t>
            </w:r>
          </w:p>
        </w:tc>
        <w:tc>
          <w:tcPr>
            <w:tcW w:w="1400" w:type="dxa"/>
            <w:tcBorders>
              <w:top w:val="single" w:sz="1" w:space="0" w:color="D1D5DB"/>
              <w:left w:val="single" w:sz="1" w:space="0" w:color="D1D5DB"/>
              <w:bottom w:val="single" w:sz="1" w:space="0" w:color="D1D5DB"/>
              <w:right w:val="single" w:sz="1" w:space="0" w:color="D1D5DB"/>
            </w:tcBorders>
            <w:shd w:val="clear" w:color="auto" w:fill="EEF2F7"/>
            <w:tcMar>
              <w:top w:w="80" w:type="dxa"/>
              <w:left w:w="120" w:type="dxa"/>
              <w:bottom w:w="80" w:type="dxa"/>
              <w:right w:w="120" w:type="dxa"/>
            </w:tcMar>
          </w:tcPr>
          <w:p w14:paraId="2D0DB83D" w14:textId="77777777" w:rsidR="00B17772" w:rsidRPr="00964578" w:rsidRDefault="00B17772" w:rsidP="00573CA2">
            <w:r w:rsidRPr="00964578">
              <w:t>Nov 17</w:t>
            </w:r>
          </w:p>
        </w:tc>
        <w:tc>
          <w:tcPr>
            <w:tcW w:w="3530" w:type="dxa"/>
            <w:tcBorders>
              <w:top w:val="single" w:sz="1" w:space="0" w:color="D1D5DB"/>
              <w:left w:val="single" w:sz="1" w:space="0" w:color="D1D5DB"/>
              <w:bottom w:val="single" w:sz="1" w:space="0" w:color="D1D5DB"/>
              <w:right w:val="single" w:sz="1" w:space="0" w:color="D1D5DB"/>
            </w:tcBorders>
            <w:shd w:val="clear" w:color="auto" w:fill="EEF2F7"/>
            <w:tcMar>
              <w:top w:w="80" w:type="dxa"/>
              <w:left w:w="120" w:type="dxa"/>
              <w:bottom w:w="80" w:type="dxa"/>
              <w:right w:w="120" w:type="dxa"/>
            </w:tcMar>
          </w:tcPr>
          <w:p w14:paraId="0261CD50" w14:textId="77777777" w:rsidR="00B17772" w:rsidRPr="00964578" w:rsidRDefault="00B17772" w:rsidP="00573CA2">
            <w:r w:rsidRPr="00964578">
              <w:rPr>
                <w:b/>
                <w:bCs/>
              </w:rPr>
              <w:t>The Interface: Streamlit + LLM Q&amp;A</w:t>
            </w:r>
          </w:p>
        </w:tc>
        <w:tc>
          <w:tcPr>
            <w:tcW w:w="3530" w:type="dxa"/>
            <w:tcBorders>
              <w:top w:val="single" w:sz="1" w:space="0" w:color="D1D5DB"/>
              <w:left w:val="single" w:sz="1" w:space="0" w:color="D1D5DB"/>
              <w:bottom w:val="single" w:sz="1" w:space="0" w:color="D1D5DB"/>
              <w:right w:val="single" w:sz="1" w:space="0" w:color="D1D5DB"/>
            </w:tcBorders>
            <w:shd w:val="clear" w:color="auto" w:fill="EEF2F7"/>
            <w:tcMar>
              <w:top w:w="80" w:type="dxa"/>
              <w:left w:w="120" w:type="dxa"/>
              <w:bottom w:w="80" w:type="dxa"/>
              <w:right w:w="120" w:type="dxa"/>
            </w:tcMar>
          </w:tcPr>
          <w:p w14:paraId="7D0E1EAC" w14:textId="77777777" w:rsidR="00B17772" w:rsidRPr="00964578" w:rsidRDefault="00B17772" w:rsidP="00573CA2">
            <w:r w:rsidRPr="00964578">
              <w:t>Deploy a working Streamlit app over your data</w:t>
            </w:r>
          </w:p>
        </w:tc>
      </w:tr>
      <w:tr w:rsidR="00B17772" w:rsidRPr="00964578" w14:paraId="2CC8A69C" w14:textId="77777777" w:rsidTr="00573CA2">
        <w:tblPrEx>
          <w:tblCellMar>
            <w:top w:w="0" w:type="dxa"/>
            <w:bottom w:w="0" w:type="dxa"/>
          </w:tblCellMar>
        </w:tblPrEx>
        <w:tc>
          <w:tcPr>
            <w:tcW w:w="90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34B22915" w14:textId="77777777" w:rsidR="00B17772" w:rsidRPr="00964578" w:rsidRDefault="00B17772" w:rsidP="00B17772">
            <w:pPr>
              <w:jc w:val="center"/>
              <w:rPr>
                <w:b/>
                <w:bCs/>
                <w:color w:val="0070C0"/>
              </w:rPr>
            </w:pPr>
            <w:r w:rsidRPr="00964578">
              <w:rPr>
                <w:b/>
                <w:bCs/>
                <w:color w:val="0070C0"/>
              </w:rPr>
              <w:t>06</w:t>
            </w:r>
          </w:p>
        </w:tc>
        <w:tc>
          <w:tcPr>
            <w:tcW w:w="140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31DEE631" w14:textId="77777777" w:rsidR="00B17772" w:rsidRPr="00964578" w:rsidRDefault="00B17772" w:rsidP="00573CA2">
            <w:r w:rsidRPr="00964578">
              <w:t>Nov 24</w:t>
            </w:r>
          </w:p>
        </w:tc>
        <w:tc>
          <w:tcPr>
            <w:tcW w:w="353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4F31BE4A" w14:textId="77777777" w:rsidR="00B17772" w:rsidRPr="00964578" w:rsidRDefault="00B17772" w:rsidP="00573CA2">
            <w:r w:rsidRPr="00964578">
              <w:rPr>
                <w:b/>
                <w:bCs/>
              </w:rPr>
              <w:t>Project Workshop + Peer Review</w:t>
            </w:r>
          </w:p>
        </w:tc>
        <w:tc>
          <w:tcPr>
            <w:tcW w:w="353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425E0A94" w14:textId="77777777" w:rsidR="00B17772" w:rsidRPr="00964578" w:rsidRDefault="00B17772" w:rsidP="00573CA2">
            <w:r w:rsidRPr="00964578">
              <w:t>Guided build time, structured peer feedback</w:t>
            </w:r>
          </w:p>
        </w:tc>
      </w:tr>
      <w:tr w:rsidR="00B17772" w:rsidRPr="00964578" w14:paraId="020E593F" w14:textId="77777777" w:rsidTr="00573CA2">
        <w:tblPrEx>
          <w:tblCellMar>
            <w:top w:w="0" w:type="dxa"/>
            <w:bottom w:w="0" w:type="dxa"/>
          </w:tblCellMar>
        </w:tblPrEx>
        <w:tc>
          <w:tcPr>
            <w:tcW w:w="900" w:type="dxa"/>
            <w:tcBorders>
              <w:top w:val="single" w:sz="1" w:space="0" w:color="D1D5DB"/>
              <w:left w:val="single" w:sz="1" w:space="0" w:color="D1D5DB"/>
              <w:bottom w:val="single" w:sz="1" w:space="0" w:color="D1D5DB"/>
              <w:right w:val="single" w:sz="1" w:space="0" w:color="D1D5DB"/>
            </w:tcBorders>
            <w:shd w:val="clear" w:color="auto" w:fill="EEF2F7"/>
            <w:tcMar>
              <w:top w:w="80" w:type="dxa"/>
              <w:left w:w="120" w:type="dxa"/>
              <w:bottom w:w="80" w:type="dxa"/>
              <w:right w:w="120" w:type="dxa"/>
            </w:tcMar>
          </w:tcPr>
          <w:p w14:paraId="28AC7628" w14:textId="77777777" w:rsidR="00B17772" w:rsidRPr="00964578" w:rsidRDefault="00B17772" w:rsidP="00B17772">
            <w:pPr>
              <w:jc w:val="center"/>
              <w:rPr>
                <w:b/>
                <w:bCs/>
                <w:color w:val="0070C0"/>
              </w:rPr>
            </w:pPr>
            <w:r w:rsidRPr="00964578">
              <w:rPr>
                <w:b/>
                <w:bCs/>
                <w:color w:val="0070C0"/>
              </w:rPr>
              <w:t>07</w:t>
            </w:r>
          </w:p>
        </w:tc>
        <w:tc>
          <w:tcPr>
            <w:tcW w:w="1400" w:type="dxa"/>
            <w:tcBorders>
              <w:top w:val="single" w:sz="1" w:space="0" w:color="D1D5DB"/>
              <w:left w:val="single" w:sz="1" w:space="0" w:color="D1D5DB"/>
              <w:bottom w:val="single" w:sz="1" w:space="0" w:color="D1D5DB"/>
              <w:right w:val="single" w:sz="1" w:space="0" w:color="D1D5DB"/>
            </w:tcBorders>
            <w:shd w:val="clear" w:color="auto" w:fill="EEF2F7"/>
            <w:tcMar>
              <w:top w:w="80" w:type="dxa"/>
              <w:left w:w="120" w:type="dxa"/>
              <w:bottom w:w="80" w:type="dxa"/>
              <w:right w:w="120" w:type="dxa"/>
            </w:tcMar>
          </w:tcPr>
          <w:p w14:paraId="7B3D9AF1" w14:textId="77777777" w:rsidR="00B17772" w:rsidRPr="00964578" w:rsidRDefault="00B17772" w:rsidP="00573CA2">
            <w:r w:rsidRPr="00964578">
              <w:t>Dec 1</w:t>
            </w:r>
          </w:p>
        </w:tc>
        <w:tc>
          <w:tcPr>
            <w:tcW w:w="3530" w:type="dxa"/>
            <w:tcBorders>
              <w:top w:val="single" w:sz="1" w:space="0" w:color="D1D5DB"/>
              <w:left w:val="single" w:sz="1" w:space="0" w:color="D1D5DB"/>
              <w:bottom w:val="single" w:sz="1" w:space="0" w:color="D1D5DB"/>
              <w:right w:val="single" w:sz="1" w:space="0" w:color="D1D5DB"/>
            </w:tcBorders>
            <w:shd w:val="clear" w:color="auto" w:fill="EEF2F7"/>
            <w:tcMar>
              <w:top w:w="80" w:type="dxa"/>
              <w:left w:w="120" w:type="dxa"/>
              <w:bottom w:w="80" w:type="dxa"/>
              <w:right w:w="120" w:type="dxa"/>
            </w:tcMar>
          </w:tcPr>
          <w:p w14:paraId="056E1B85" w14:textId="77777777" w:rsidR="00B17772" w:rsidRPr="00964578" w:rsidRDefault="00B17772" w:rsidP="00573CA2">
            <w:r w:rsidRPr="00964578">
              <w:rPr>
                <w:b/>
                <w:bCs/>
              </w:rPr>
              <w:t>System-Ready: Final Presentations</w:t>
            </w:r>
          </w:p>
        </w:tc>
        <w:tc>
          <w:tcPr>
            <w:tcW w:w="3530" w:type="dxa"/>
            <w:tcBorders>
              <w:top w:val="single" w:sz="1" w:space="0" w:color="D1D5DB"/>
              <w:left w:val="single" w:sz="1" w:space="0" w:color="D1D5DB"/>
              <w:bottom w:val="single" w:sz="1" w:space="0" w:color="D1D5DB"/>
              <w:right w:val="single" w:sz="1" w:space="0" w:color="D1D5DB"/>
            </w:tcBorders>
            <w:shd w:val="clear" w:color="auto" w:fill="EEF2F7"/>
            <w:tcMar>
              <w:top w:w="80" w:type="dxa"/>
              <w:left w:w="120" w:type="dxa"/>
              <w:bottom w:w="80" w:type="dxa"/>
              <w:right w:w="120" w:type="dxa"/>
            </w:tcMar>
          </w:tcPr>
          <w:p w14:paraId="6C227C7B" w14:textId="77777777" w:rsidR="00B17772" w:rsidRPr="00964578" w:rsidRDefault="00B17772" w:rsidP="00573CA2">
            <w:r w:rsidRPr="00964578">
              <w:t>Live demos + architecture critique</w:t>
            </w:r>
          </w:p>
        </w:tc>
      </w:tr>
    </w:tbl>
    <w:p w14:paraId="0F4610FB" w14:textId="110EC508" w:rsidR="003D30DC" w:rsidRPr="00964578" w:rsidRDefault="00964578">
      <w:pPr>
        <w:pBdr>
          <w:bottom w:val="single" w:sz="6" w:space="0" w:color="2E5FAC"/>
        </w:pBdr>
        <w:spacing w:before="280" w:after="80"/>
      </w:pPr>
      <w:r>
        <w:rPr>
          <w:b/>
          <w:bCs/>
          <w:color w:val="1B2A4A"/>
        </w:rPr>
        <w:br/>
      </w:r>
      <w:r w:rsidR="00F2795C" w:rsidRPr="00964578">
        <w:rPr>
          <w:b/>
          <w:bCs/>
          <w:color w:val="1B2A4A"/>
        </w:rPr>
        <w:t>Session Details</w:t>
      </w:r>
    </w:p>
    <w:p w14:paraId="0E063844" w14:textId="2C245171" w:rsidR="003D30DC" w:rsidRPr="00964578" w:rsidRDefault="00F2795C">
      <w:pPr>
        <w:spacing w:before="200" w:after="40"/>
      </w:pPr>
      <w:r w:rsidRPr="00964578">
        <w:rPr>
          <w:b/>
          <w:bCs/>
          <w:color w:val="2E5FAC"/>
        </w:rPr>
        <w:t xml:space="preserve">Session </w:t>
      </w:r>
      <w:proofErr w:type="gramStart"/>
      <w:r w:rsidRPr="00964578">
        <w:rPr>
          <w:b/>
          <w:bCs/>
          <w:color w:val="2E5FAC"/>
        </w:rPr>
        <w:t xml:space="preserve">1  </w:t>
      </w:r>
      <w:r w:rsidRPr="00964578">
        <w:rPr>
          <w:color w:val="666666"/>
        </w:rPr>
        <w:t>|</w:t>
      </w:r>
      <w:proofErr w:type="gramEnd"/>
      <w:r w:rsidRPr="00964578">
        <w:rPr>
          <w:color w:val="666666"/>
        </w:rPr>
        <w:t xml:space="preserve">  Tuesday, October </w:t>
      </w:r>
      <w:r w:rsidR="00B17772" w:rsidRPr="00964578">
        <w:rPr>
          <w:color w:val="666666"/>
        </w:rPr>
        <w:t>20</w:t>
      </w:r>
    </w:p>
    <w:p w14:paraId="1FA93C55" w14:textId="77777777" w:rsidR="003D30DC" w:rsidRPr="00964578" w:rsidRDefault="00F2795C">
      <w:pPr>
        <w:spacing w:after="60"/>
      </w:pPr>
      <w:r w:rsidRPr="00964578">
        <w:rPr>
          <w:b/>
          <w:bCs/>
          <w:color w:val="1B2A4A"/>
        </w:rPr>
        <w:t>The Engine Room: Infrastructure and Stack Orientation</w:t>
      </w:r>
    </w:p>
    <w:p w14:paraId="3A7C4220" w14:textId="71A392BA" w:rsidR="003D30DC" w:rsidRPr="00964578" w:rsidRDefault="00F2795C">
      <w:pPr>
        <w:spacing w:before="60" w:after="60"/>
      </w:pPr>
      <w:r w:rsidRPr="00964578">
        <w:t>We begin by asking why infrastructure matters</w:t>
      </w:r>
      <w:r w:rsidR="00457640" w:rsidRPr="00964578">
        <w:t xml:space="preserve">, </w:t>
      </w:r>
      <w:r w:rsidRPr="00964578">
        <w:t xml:space="preserve">not as plumbing, but as the architecture of trust. This session orients students to the full pipeline arc, the tools they will use throughout the course, and the question that drives the final project: what does it take to turn raw data into something a non-technical user can </w:t>
      </w:r>
      <w:r w:rsidR="00457640" w:rsidRPr="00964578">
        <w:t>interrogate</w:t>
      </w:r>
      <w:r w:rsidRPr="00964578">
        <w:t>? We set up environments and run a first query together.</w:t>
      </w:r>
    </w:p>
    <w:p w14:paraId="4C0196C6" w14:textId="77777777" w:rsidR="003D30DC" w:rsidRPr="00964578" w:rsidRDefault="00F2795C">
      <w:pPr>
        <w:pStyle w:val="ListParagraph"/>
        <w:numPr>
          <w:ilvl w:val="0"/>
          <w:numId w:val="2"/>
        </w:numPr>
        <w:spacing w:before="40" w:after="40"/>
      </w:pPr>
      <w:r w:rsidRPr="00964578">
        <w:t>The data lifecycle: ingestion → validation → transformation → AI interface</w:t>
      </w:r>
    </w:p>
    <w:p w14:paraId="7401F8E7" w14:textId="77777777" w:rsidR="003D30DC" w:rsidRPr="00964578" w:rsidRDefault="00F2795C">
      <w:pPr>
        <w:pStyle w:val="ListParagraph"/>
        <w:numPr>
          <w:ilvl w:val="0"/>
          <w:numId w:val="2"/>
        </w:numPr>
        <w:spacing w:before="40" w:after="40"/>
      </w:pPr>
      <w:r w:rsidRPr="00964578">
        <w:t>Why AI systems are only as reliable as the infrastructure beneath them</w:t>
      </w:r>
    </w:p>
    <w:p w14:paraId="0AB6A0FE" w14:textId="26A7EC8D" w:rsidR="003D30DC" w:rsidRPr="00964578" w:rsidRDefault="00F2795C">
      <w:pPr>
        <w:pStyle w:val="ListParagraph"/>
        <w:numPr>
          <w:ilvl w:val="0"/>
          <w:numId w:val="2"/>
        </w:numPr>
        <w:spacing w:before="40" w:after="40"/>
        <w:rPr>
          <w:color w:val="auto"/>
        </w:rPr>
      </w:pPr>
      <w:r w:rsidRPr="00964578">
        <w:rPr>
          <w:color w:val="auto"/>
        </w:rPr>
        <w:t>Tour of the course stack</w:t>
      </w:r>
    </w:p>
    <w:p w14:paraId="1B4AF97B" w14:textId="77777777" w:rsidR="003D30DC" w:rsidRPr="00964578" w:rsidRDefault="00F2795C">
      <w:pPr>
        <w:pStyle w:val="ListParagraph"/>
        <w:numPr>
          <w:ilvl w:val="0"/>
          <w:numId w:val="2"/>
        </w:numPr>
        <w:spacing w:before="40" w:after="40"/>
      </w:pPr>
      <w:r w:rsidRPr="00964578">
        <w:t>The final project arc: open data → pipeline → scheduled reports → AI-powered UI</w:t>
      </w:r>
    </w:p>
    <w:p w14:paraId="2651A8EB" w14:textId="171FF162" w:rsidR="003D30DC" w:rsidRPr="00964578" w:rsidRDefault="00F2795C">
      <w:pPr>
        <w:pStyle w:val="ListParagraph"/>
        <w:numPr>
          <w:ilvl w:val="0"/>
          <w:numId w:val="2"/>
        </w:numPr>
        <w:spacing w:before="40" w:after="40"/>
      </w:pPr>
      <w:r w:rsidRPr="00964578">
        <w:t xml:space="preserve">Discussion: What data problem would you want to make </w:t>
      </w:r>
      <w:proofErr w:type="spellStart"/>
      <w:r w:rsidRPr="00964578">
        <w:t>queryable</w:t>
      </w:r>
      <w:proofErr w:type="spellEnd"/>
      <w:r w:rsidRPr="00964578">
        <w:t>?</w:t>
      </w:r>
    </w:p>
    <w:p w14:paraId="25CA12EB" w14:textId="33FB27F5" w:rsidR="003D30DC" w:rsidRPr="00964578" w:rsidRDefault="00F2795C">
      <w:pPr>
        <w:spacing w:before="100" w:after="40"/>
      </w:pPr>
      <w:r w:rsidRPr="00964578">
        <w:rPr>
          <w:b/>
          <w:bCs/>
          <w:color w:val="2E5FAC"/>
        </w:rPr>
        <w:t xml:space="preserve">Lab:  </w:t>
      </w:r>
      <w:r w:rsidRPr="00964578">
        <w:rPr>
          <w:i/>
          <w:iCs/>
        </w:rPr>
        <w:t xml:space="preserve">Set up </w:t>
      </w:r>
      <w:r w:rsidR="00457640" w:rsidRPr="00964578">
        <w:rPr>
          <w:i/>
          <w:iCs/>
        </w:rPr>
        <w:t>tech stack</w:t>
      </w:r>
      <w:r w:rsidRPr="00964578">
        <w:rPr>
          <w:i/>
          <w:iCs/>
        </w:rPr>
        <w:t xml:space="preserve">. Connect to a sample dataset. Run your first SQL query. </w:t>
      </w:r>
      <w:r w:rsidR="00FA71A2" w:rsidRPr="00964578">
        <w:rPr>
          <w:i/>
          <w:iCs/>
        </w:rPr>
        <w:t>Make</w:t>
      </w:r>
      <w:r w:rsidRPr="00964578">
        <w:rPr>
          <w:i/>
          <w:iCs/>
        </w:rPr>
        <w:t xml:space="preserve"> three observations about the dat</w:t>
      </w:r>
      <w:r w:rsidR="00FA71A2" w:rsidRPr="00964578">
        <w:rPr>
          <w:i/>
          <w:iCs/>
        </w:rPr>
        <w:t>a via SQL</w:t>
      </w:r>
    </w:p>
    <w:p w14:paraId="644E7774" w14:textId="7EA978E1" w:rsidR="003D30DC" w:rsidRPr="00964578" w:rsidRDefault="00964578">
      <w:pPr>
        <w:spacing w:before="200" w:after="40"/>
      </w:pPr>
      <w:r>
        <w:rPr>
          <w:b/>
          <w:bCs/>
          <w:color w:val="2E5FAC"/>
        </w:rPr>
        <w:br/>
      </w:r>
      <w:r w:rsidR="00F2795C" w:rsidRPr="00964578">
        <w:rPr>
          <w:b/>
          <w:bCs/>
          <w:color w:val="2E5FAC"/>
        </w:rPr>
        <w:t xml:space="preserve">Session </w:t>
      </w:r>
      <w:proofErr w:type="gramStart"/>
      <w:r w:rsidR="00F2795C" w:rsidRPr="00964578">
        <w:rPr>
          <w:b/>
          <w:bCs/>
          <w:color w:val="2E5FAC"/>
        </w:rPr>
        <w:t xml:space="preserve">2  </w:t>
      </w:r>
      <w:r w:rsidR="00F2795C" w:rsidRPr="00964578">
        <w:rPr>
          <w:color w:val="666666"/>
        </w:rPr>
        <w:t>|</w:t>
      </w:r>
      <w:proofErr w:type="gramEnd"/>
      <w:r w:rsidR="00F2795C" w:rsidRPr="00964578">
        <w:rPr>
          <w:color w:val="666666"/>
        </w:rPr>
        <w:t xml:space="preserve">  Tuesday, October 2</w:t>
      </w:r>
      <w:r w:rsidR="00B17772" w:rsidRPr="00964578">
        <w:rPr>
          <w:color w:val="666666"/>
        </w:rPr>
        <w:t>7</w:t>
      </w:r>
    </w:p>
    <w:p w14:paraId="314998A0" w14:textId="77777777" w:rsidR="003D30DC" w:rsidRPr="00964578" w:rsidRDefault="00F2795C">
      <w:pPr>
        <w:spacing w:after="60"/>
      </w:pPr>
      <w:r w:rsidRPr="00964578">
        <w:rPr>
          <w:b/>
          <w:bCs/>
          <w:color w:val="1B2A4A"/>
        </w:rPr>
        <w:t>Relational Thinking + Data in Motion</w:t>
      </w:r>
    </w:p>
    <w:p w14:paraId="6F70F2C9" w14:textId="2F62AD06" w:rsidR="003D30DC" w:rsidRPr="00964578" w:rsidRDefault="00F2795C">
      <w:pPr>
        <w:spacing w:before="60" w:after="60"/>
      </w:pPr>
      <w:r w:rsidRPr="00964578">
        <w:t>This combined session covers two foundational skills in one arc: how to think about data structure (SQL and the relational model) and how to move and reshape data using Python. Rather than treating these as separate topics, we frame them together</w:t>
      </w:r>
      <w:r w:rsidR="00457640" w:rsidRPr="00964578">
        <w:t xml:space="preserve">, </w:t>
      </w:r>
      <w:r w:rsidRPr="00964578">
        <w:t xml:space="preserve">schema design informs how you write transformation scripts, and transformation scripts reveal the limits of your schema. By end of session, students have an ingestion notebook that reads raw data and loads it into a structured </w:t>
      </w:r>
      <w:proofErr w:type="spellStart"/>
      <w:r w:rsidRPr="00964578">
        <w:t>DuckDB</w:t>
      </w:r>
      <w:proofErr w:type="spellEnd"/>
      <w:r w:rsidRPr="00964578">
        <w:t xml:space="preserve"> table.</w:t>
      </w:r>
    </w:p>
    <w:p w14:paraId="5B1EFFDB" w14:textId="77777777" w:rsidR="003D30DC" w:rsidRPr="00964578" w:rsidRDefault="00F2795C">
      <w:pPr>
        <w:pStyle w:val="ListParagraph"/>
        <w:numPr>
          <w:ilvl w:val="0"/>
          <w:numId w:val="2"/>
        </w:numPr>
        <w:spacing w:before="40" w:after="40"/>
      </w:pPr>
      <w:r w:rsidRPr="00964578">
        <w:t>Tables, keys, and relationships: the relational mental model</w:t>
      </w:r>
    </w:p>
    <w:p w14:paraId="4F4A518B" w14:textId="77777777" w:rsidR="003D30DC" w:rsidRPr="00964578" w:rsidRDefault="00F2795C">
      <w:pPr>
        <w:pStyle w:val="ListParagraph"/>
        <w:numPr>
          <w:ilvl w:val="0"/>
          <w:numId w:val="2"/>
        </w:numPr>
        <w:spacing w:before="40" w:after="40"/>
      </w:pPr>
      <w:r w:rsidRPr="00964578">
        <w:t>Core SQL: SELECT, JOIN, GROUP BY, aggregation</w:t>
      </w:r>
    </w:p>
    <w:p w14:paraId="71272B4B" w14:textId="77777777" w:rsidR="003D30DC" w:rsidRPr="00964578" w:rsidRDefault="00F2795C">
      <w:pPr>
        <w:pStyle w:val="ListParagraph"/>
        <w:numPr>
          <w:ilvl w:val="0"/>
          <w:numId w:val="2"/>
        </w:numPr>
        <w:spacing w:before="40" w:after="40"/>
      </w:pPr>
      <w:r w:rsidRPr="00964578">
        <w:t>Reading and cleaning data with pandas: nulls, types, deduplication</w:t>
      </w:r>
    </w:p>
    <w:p w14:paraId="06B4C85F" w14:textId="77777777" w:rsidR="003D30DC" w:rsidRPr="00964578" w:rsidRDefault="00F2795C">
      <w:pPr>
        <w:pStyle w:val="ListParagraph"/>
        <w:numPr>
          <w:ilvl w:val="0"/>
          <w:numId w:val="2"/>
        </w:numPr>
        <w:spacing w:before="40" w:after="40"/>
      </w:pPr>
      <w:r w:rsidRPr="00964578">
        <w:t xml:space="preserve">Writing data from Python into </w:t>
      </w:r>
      <w:proofErr w:type="spellStart"/>
      <w:r w:rsidRPr="00964578">
        <w:t>DuckDB</w:t>
      </w:r>
      <w:proofErr w:type="spellEnd"/>
    </w:p>
    <w:p w14:paraId="60779C2F" w14:textId="77777777" w:rsidR="003D30DC" w:rsidRPr="00964578" w:rsidRDefault="00F2795C">
      <w:pPr>
        <w:pStyle w:val="ListParagraph"/>
        <w:numPr>
          <w:ilvl w:val="0"/>
          <w:numId w:val="2"/>
        </w:numPr>
        <w:spacing w:before="40" w:after="40"/>
      </w:pPr>
      <w:r w:rsidRPr="00964578">
        <w:t>Schema design as an architectural decision: what structure does your data need?</w:t>
      </w:r>
    </w:p>
    <w:p w14:paraId="67AF8F56" w14:textId="77777777" w:rsidR="003D30DC" w:rsidRPr="00964578" w:rsidRDefault="00F2795C">
      <w:pPr>
        <w:spacing w:before="100" w:after="40"/>
      </w:pPr>
      <w:r w:rsidRPr="00964578">
        <w:rPr>
          <w:b/>
          <w:bCs/>
          <w:color w:val="2E5FAC"/>
        </w:rPr>
        <w:lastRenderedPageBreak/>
        <w:t xml:space="preserve">Lab:  </w:t>
      </w:r>
      <w:r w:rsidRPr="00964578">
        <w:rPr>
          <w:i/>
          <w:iCs/>
        </w:rPr>
        <w:t xml:space="preserve">Write a Python script in </w:t>
      </w:r>
      <w:proofErr w:type="spellStart"/>
      <w:r w:rsidRPr="00964578">
        <w:rPr>
          <w:i/>
          <w:iCs/>
        </w:rPr>
        <w:t>Colab</w:t>
      </w:r>
      <w:proofErr w:type="spellEnd"/>
      <w:r w:rsidRPr="00964578">
        <w:rPr>
          <w:i/>
          <w:iCs/>
        </w:rPr>
        <w:t xml:space="preserve"> that reads a messy CSV dataset, applies three cleaning steps, and loads the result into a </w:t>
      </w:r>
      <w:proofErr w:type="spellStart"/>
      <w:r w:rsidRPr="00964578">
        <w:rPr>
          <w:i/>
          <w:iCs/>
        </w:rPr>
        <w:t>DuckDB</w:t>
      </w:r>
      <w:proofErr w:type="spellEnd"/>
      <w:r w:rsidRPr="00964578">
        <w:rPr>
          <w:i/>
          <w:iCs/>
        </w:rPr>
        <w:t xml:space="preserve"> table. Query the table to verify the output.</w:t>
      </w:r>
    </w:p>
    <w:p w14:paraId="551AD565" w14:textId="77777777" w:rsidR="003D30DC" w:rsidRPr="00964578" w:rsidRDefault="00F2795C">
      <w:pPr>
        <w:spacing w:before="20" w:after="40"/>
      </w:pPr>
      <w:r w:rsidRPr="00964578">
        <w:rPr>
          <w:i/>
          <w:iCs/>
          <w:color w:val="666666"/>
        </w:rPr>
        <w:t xml:space="preserve">Students should complete </w:t>
      </w:r>
      <w:proofErr w:type="spellStart"/>
      <w:r w:rsidRPr="00964578">
        <w:rPr>
          <w:i/>
          <w:iCs/>
          <w:color w:val="666666"/>
        </w:rPr>
        <w:t>SQLBolt</w:t>
      </w:r>
      <w:proofErr w:type="spellEnd"/>
      <w:r w:rsidRPr="00964578">
        <w:rPr>
          <w:i/>
          <w:iCs/>
          <w:color w:val="666666"/>
        </w:rPr>
        <w:t xml:space="preserve"> Lessons 1–12 before this session (see pre-course primer).</w:t>
      </w:r>
    </w:p>
    <w:p w14:paraId="017966E7" w14:textId="747D6491" w:rsidR="003D30DC" w:rsidRPr="00964578" w:rsidRDefault="00964578">
      <w:pPr>
        <w:spacing w:before="200" w:after="40"/>
      </w:pPr>
      <w:r>
        <w:rPr>
          <w:b/>
          <w:bCs/>
          <w:color w:val="2E5FAC"/>
        </w:rPr>
        <w:br/>
      </w:r>
      <w:r w:rsidR="00F2795C" w:rsidRPr="00964578">
        <w:rPr>
          <w:b/>
          <w:bCs/>
          <w:color w:val="2E5FAC"/>
        </w:rPr>
        <w:t xml:space="preserve">Session </w:t>
      </w:r>
      <w:proofErr w:type="gramStart"/>
      <w:r w:rsidR="00F2795C" w:rsidRPr="00964578">
        <w:rPr>
          <w:b/>
          <w:bCs/>
          <w:color w:val="2E5FAC"/>
        </w:rPr>
        <w:t xml:space="preserve">3  </w:t>
      </w:r>
      <w:r w:rsidR="00F2795C" w:rsidRPr="00964578">
        <w:rPr>
          <w:color w:val="666666"/>
        </w:rPr>
        <w:t>|</w:t>
      </w:r>
      <w:proofErr w:type="gramEnd"/>
      <w:r w:rsidR="00F2795C" w:rsidRPr="00964578">
        <w:rPr>
          <w:color w:val="666666"/>
        </w:rPr>
        <w:t xml:space="preserve">  Tuesday, </w:t>
      </w:r>
      <w:r w:rsidR="00B17772" w:rsidRPr="00964578">
        <w:rPr>
          <w:color w:val="666666"/>
        </w:rPr>
        <w:t>November 3</w:t>
      </w:r>
    </w:p>
    <w:p w14:paraId="296D4BEA" w14:textId="77777777" w:rsidR="003D30DC" w:rsidRPr="00964578" w:rsidRDefault="00F2795C">
      <w:pPr>
        <w:spacing w:after="60"/>
      </w:pPr>
      <w:r w:rsidRPr="00964578">
        <w:rPr>
          <w:b/>
          <w:bCs/>
          <w:color w:val="1B2A4A"/>
        </w:rPr>
        <w:t>Live Data + Trusting the Data</w:t>
      </w:r>
    </w:p>
    <w:p w14:paraId="610618FD" w14:textId="636FF286" w:rsidR="003D30DC" w:rsidRPr="00964578" w:rsidRDefault="00F2795C">
      <w:pPr>
        <w:spacing w:before="60" w:after="60"/>
      </w:pPr>
      <w:r w:rsidRPr="00964578">
        <w:t>This combined session connects students to live, external data for the first time and immediately asks: how do you know you can trust it? We introduce REST APIs as the mechanism for pulling real-world data, then build validation logic directly into the ingestion notebook. The goal is to develop the instinct that ingestion and quality checking are inseparable</w:t>
      </w:r>
    </w:p>
    <w:p w14:paraId="41F9841B" w14:textId="77777777" w:rsidR="003D30DC" w:rsidRPr="00964578" w:rsidRDefault="00F2795C">
      <w:pPr>
        <w:pStyle w:val="ListParagraph"/>
        <w:numPr>
          <w:ilvl w:val="0"/>
          <w:numId w:val="2"/>
        </w:numPr>
        <w:spacing w:before="40" w:after="40"/>
      </w:pPr>
      <w:r w:rsidRPr="00964578">
        <w:t>REST API anatomy: endpoints, authentication, pagination, rate limits</w:t>
      </w:r>
    </w:p>
    <w:p w14:paraId="1C4DC80B" w14:textId="77777777" w:rsidR="003D30DC" w:rsidRPr="00964578" w:rsidRDefault="00F2795C">
      <w:pPr>
        <w:pStyle w:val="ListParagraph"/>
        <w:numPr>
          <w:ilvl w:val="0"/>
          <w:numId w:val="2"/>
        </w:numPr>
        <w:spacing w:before="40" w:after="40"/>
      </w:pPr>
      <w:r w:rsidRPr="00964578">
        <w:t xml:space="preserve">Fetching live data in Python with the </w:t>
      </w:r>
      <w:proofErr w:type="gramStart"/>
      <w:r w:rsidRPr="00964578">
        <w:t>requests</w:t>
      </w:r>
      <w:proofErr w:type="gramEnd"/>
      <w:r w:rsidRPr="00964578">
        <w:t xml:space="preserve"> library</w:t>
      </w:r>
    </w:p>
    <w:p w14:paraId="6F00055E" w14:textId="77777777" w:rsidR="003D30DC" w:rsidRPr="00964578" w:rsidRDefault="00F2795C">
      <w:pPr>
        <w:pStyle w:val="ListParagraph"/>
        <w:numPr>
          <w:ilvl w:val="0"/>
          <w:numId w:val="2"/>
        </w:numPr>
        <w:spacing w:before="40" w:after="40"/>
      </w:pPr>
      <w:r w:rsidRPr="00964578">
        <w:t xml:space="preserve">Storing API responses in </w:t>
      </w:r>
      <w:proofErr w:type="spellStart"/>
      <w:r w:rsidRPr="00964578">
        <w:t>DuckDB</w:t>
      </w:r>
      <w:proofErr w:type="spellEnd"/>
    </w:p>
    <w:p w14:paraId="6EDAC9E7" w14:textId="77777777" w:rsidR="003D30DC" w:rsidRPr="00964578" w:rsidRDefault="00F2795C">
      <w:pPr>
        <w:pStyle w:val="ListParagraph"/>
        <w:numPr>
          <w:ilvl w:val="0"/>
          <w:numId w:val="2"/>
        </w:numPr>
        <w:spacing w:before="40" w:after="40"/>
      </w:pPr>
      <w:r w:rsidRPr="00964578">
        <w:t>Data quality dimensions: completeness, accuracy, consistency, freshness</w:t>
      </w:r>
    </w:p>
    <w:p w14:paraId="5A808C31" w14:textId="77777777" w:rsidR="003D30DC" w:rsidRPr="00964578" w:rsidRDefault="00F2795C">
      <w:pPr>
        <w:pStyle w:val="ListParagraph"/>
        <w:numPr>
          <w:ilvl w:val="0"/>
          <w:numId w:val="2"/>
        </w:numPr>
        <w:spacing w:before="40" w:after="40"/>
      </w:pPr>
      <w:r w:rsidRPr="00964578">
        <w:t>Writing validation assertions in Python: what does “ready” mean for your data?</w:t>
      </w:r>
    </w:p>
    <w:p w14:paraId="108F1596" w14:textId="77777777" w:rsidR="003D30DC" w:rsidRPr="00964578" w:rsidRDefault="00F2795C">
      <w:pPr>
        <w:pStyle w:val="ListParagraph"/>
        <w:numPr>
          <w:ilvl w:val="0"/>
          <w:numId w:val="2"/>
        </w:numPr>
        <w:spacing w:before="40" w:after="40"/>
      </w:pPr>
      <w:r w:rsidRPr="00964578">
        <w:t>Designing for failure: what happens when the data doesn’t pass?</w:t>
      </w:r>
    </w:p>
    <w:p w14:paraId="5C3BD08A" w14:textId="77777777" w:rsidR="003D30DC" w:rsidRPr="00964578" w:rsidRDefault="00F2795C">
      <w:pPr>
        <w:spacing w:before="100" w:after="40"/>
        <w:rPr>
          <w:i/>
          <w:iCs/>
        </w:rPr>
      </w:pPr>
      <w:r w:rsidRPr="00964578">
        <w:rPr>
          <w:b/>
          <w:bCs/>
          <w:color w:val="2E5FAC"/>
        </w:rPr>
        <w:t xml:space="preserve">Lab:  </w:t>
      </w:r>
      <w:r w:rsidRPr="00964578">
        <w:rPr>
          <w:i/>
          <w:iCs/>
        </w:rPr>
        <w:t xml:space="preserve">Connect to a live public API (options provided or use your project dataset). Fetch at least two pages of data, load into </w:t>
      </w:r>
      <w:proofErr w:type="spellStart"/>
      <w:r w:rsidRPr="00964578">
        <w:rPr>
          <w:i/>
          <w:iCs/>
        </w:rPr>
        <w:t>DuckDB</w:t>
      </w:r>
      <w:proofErr w:type="spellEnd"/>
      <w:r w:rsidRPr="00964578">
        <w:rPr>
          <w:i/>
          <w:iCs/>
        </w:rPr>
        <w:t>, and write five validation checks that must pass before the data is usable downstream.</w:t>
      </w:r>
    </w:p>
    <w:p w14:paraId="37247225" w14:textId="0C51582D" w:rsidR="00FA71A2" w:rsidRPr="00964578" w:rsidRDefault="00FA71A2" w:rsidP="00964578">
      <w:pPr>
        <w:spacing w:before="20" w:after="40"/>
      </w:pPr>
      <w:r w:rsidRPr="00964578">
        <w:rPr>
          <w:i/>
          <w:iCs/>
          <w:color w:val="666666"/>
        </w:rPr>
        <w:t>Project dataset selection due by before next session.</w:t>
      </w:r>
    </w:p>
    <w:p w14:paraId="3765D54C" w14:textId="09880717" w:rsidR="003D30DC" w:rsidRPr="00964578" w:rsidRDefault="00964578">
      <w:pPr>
        <w:spacing w:before="200" w:after="40"/>
      </w:pPr>
      <w:r>
        <w:rPr>
          <w:b/>
          <w:bCs/>
          <w:color w:val="2E5FAC"/>
        </w:rPr>
        <w:br/>
      </w:r>
      <w:r w:rsidR="00F2795C" w:rsidRPr="00964578">
        <w:rPr>
          <w:b/>
          <w:bCs/>
          <w:color w:val="2E5FAC"/>
        </w:rPr>
        <w:t xml:space="preserve">Session </w:t>
      </w:r>
      <w:proofErr w:type="gramStart"/>
      <w:r w:rsidR="00F2795C" w:rsidRPr="00964578">
        <w:rPr>
          <w:b/>
          <w:bCs/>
          <w:color w:val="2E5FAC"/>
        </w:rPr>
        <w:t xml:space="preserve">4  </w:t>
      </w:r>
      <w:r w:rsidR="00F2795C" w:rsidRPr="00964578">
        <w:rPr>
          <w:color w:val="666666"/>
        </w:rPr>
        <w:t>|</w:t>
      </w:r>
      <w:proofErr w:type="gramEnd"/>
      <w:r w:rsidR="00F2795C" w:rsidRPr="00964578">
        <w:rPr>
          <w:color w:val="666666"/>
        </w:rPr>
        <w:t xml:space="preserve">  Tuesday, November </w:t>
      </w:r>
      <w:r w:rsidR="00B17772" w:rsidRPr="00964578">
        <w:rPr>
          <w:color w:val="666666"/>
        </w:rPr>
        <w:t>10</w:t>
      </w:r>
    </w:p>
    <w:p w14:paraId="58B49AB3" w14:textId="77777777" w:rsidR="003D30DC" w:rsidRPr="00964578" w:rsidRDefault="00F2795C">
      <w:pPr>
        <w:spacing w:after="60"/>
      </w:pPr>
      <w:r w:rsidRPr="00964578">
        <w:rPr>
          <w:b/>
          <w:bCs/>
          <w:color w:val="1B2A4A"/>
        </w:rPr>
        <w:t>Making Data AI-Ready</w:t>
      </w:r>
    </w:p>
    <w:p w14:paraId="239FB9EB" w14:textId="25D144D3" w:rsidR="003D30DC" w:rsidRPr="00964578" w:rsidRDefault="00F2795C">
      <w:pPr>
        <w:spacing w:before="60" w:after="60"/>
      </w:pPr>
      <w:r w:rsidRPr="00964578">
        <w:t xml:space="preserve">With clean, validated data in hand, we now ask a different question: what does a language model </w:t>
      </w:r>
      <w:r w:rsidR="00457640" w:rsidRPr="00964578">
        <w:t>need</w:t>
      </w:r>
      <w:r w:rsidRPr="00964578">
        <w:t xml:space="preserve"> from your data to answer questions well? This session introduces Retrieval-Augmented Generation (RAG)</w:t>
      </w:r>
      <w:r w:rsidR="00457640" w:rsidRPr="00964578">
        <w:t xml:space="preserve">: </w:t>
      </w:r>
      <w:r w:rsidRPr="00964578">
        <w:t>the architecture that grounds LLM responses in real data rather than general knowledge</w:t>
      </w:r>
      <w:r w:rsidR="00457640" w:rsidRPr="00964578">
        <w:t>, connects</w:t>
      </w:r>
      <w:r w:rsidRPr="00964578">
        <w:t xml:space="preserve"> a </w:t>
      </w:r>
      <w:proofErr w:type="spellStart"/>
      <w:r w:rsidRPr="00964578">
        <w:t>DuckDB</w:t>
      </w:r>
      <w:proofErr w:type="spellEnd"/>
      <w:r w:rsidRPr="00964578">
        <w:t xml:space="preserve"> dataset to an LLM API for the first time. Students run their first plain-English query against their own data.</w:t>
      </w:r>
    </w:p>
    <w:p w14:paraId="41AC2DA2" w14:textId="77777777" w:rsidR="003D30DC" w:rsidRPr="00964578" w:rsidRDefault="00F2795C">
      <w:pPr>
        <w:pStyle w:val="ListParagraph"/>
        <w:numPr>
          <w:ilvl w:val="0"/>
          <w:numId w:val="2"/>
        </w:numPr>
        <w:spacing w:before="40" w:after="40"/>
      </w:pPr>
      <w:r w:rsidRPr="00964578">
        <w:t>How LLMs process information: context windows and their limits</w:t>
      </w:r>
    </w:p>
    <w:p w14:paraId="055F81B6" w14:textId="77777777" w:rsidR="003D30DC" w:rsidRPr="00964578" w:rsidRDefault="00F2795C">
      <w:pPr>
        <w:pStyle w:val="ListParagraph"/>
        <w:numPr>
          <w:ilvl w:val="0"/>
          <w:numId w:val="2"/>
        </w:numPr>
        <w:spacing w:before="40" w:after="40"/>
      </w:pPr>
      <w:r w:rsidRPr="00964578">
        <w:t>What is RAG? Why grounding matters for reliability and trust</w:t>
      </w:r>
    </w:p>
    <w:p w14:paraId="3BFFDF23" w14:textId="77777777" w:rsidR="003D30DC" w:rsidRPr="00964578" w:rsidRDefault="00F2795C">
      <w:pPr>
        <w:pStyle w:val="ListParagraph"/>
        <w:numPr>
          <w:ilvl w:val="0"/>
          <w:numId w:val="2"/>
        </w:numPr>
        <w:spacing w:before="40" w:after="40"/>
      </w:pPr>
      <w:r w:rsidRPr="00964578">
        <w:t>Chunking strategies: how to break data into pieces an LLM can use</w:t>
      </w:r>
    </w:p>
    <w:p w14:paraId="62200825" w14:textId="5E1D3709" w:rsidR="003D30DC" w:rsidRPr="00964578" w:rsidRDefault="00457640">
      <w:pPr>
        <w:pStyle w:val="ListParagraph"/>
        <w:numPr>
          <w:ilvl w:val="0"/>
          <w:numId w:val="2"/>
        </w:numPr>
        <w:spacing w:before="40" w:after="40"/>
        <w:rPr>
          <w:color w:val="auto"/>
        </w:rPr>
      </w:pPr>
      <w:r w:rsidRPr="00964578">
        <w:rPr>
          <w:color w:val="auto"/>
        </w:rPr>
        <w:t>Connecting your data to an LLM in minimal code</w:t>
      </w:r>
    </w:p>
    <w:p w14:paraId="01E569C2" w14:textId="77777777" w:rsidR="003D30DC" w:rsidRPr="00964578" w:rsidRDefault="00F2795C">
      <w:pPr>
        <w:pStyle w:val="ListParagraph"/>
        <w:numPr>
          <w:ilvl w:val="0"/>
          <w:numId w:val="2"/>
        </w:numPr>
        <w:spacing w:before="40" w:after="40"/>
      </w:pPr>
      <w:r w:rsidRPr="00964578">
        <w:t>The prompt as a data contract: what structure your LLM expects</w:t>
      </w:r>
    </w:p>
    <w:p w14:paraId="5916E3AF" w14:textId="77777777" w:rsidR="003D30DC" w:rsidRPr="00964578" w:rsidRDefault="00F2795C">
      <w:pPr>
        <w:pStyle w:val="ListParagraph"/>
        <w:numPr>
          <w:ilvl w:val="0"/>
          <w:numId w:val="2"/>
        </w:numPr>
        <w:spacing w:before="40" w:after="40"/>
      </w:pPr>
      <w:r w:rsidRPr="00964578">
        <w:t>Testing your first query: what works, what doesn’t, and why</w:t>
      </w:r>
    </w:p>
    <w:p w14:paraId="5E2990DC" w14:textId="4E12E0C0" w:rsidR="003D30DC" w:rsidRPr="00964578" w:rsidRDefault="00F2795C">
      <w:pPr>
        <w:spacing w:before="100" w:after="40"/>
      </w:pPr>
      <w:r w:rsidRPr="00964578">
        <w:rPr>
          <w:b/>
          <w:bCs/>
          <w:color w:val="2E5FAC"/>
        </w:rPr>
        <w:t xml:space="preserve">Lab:  </w:t>
      </w:r>
      <w:r w:rsidRPr="00964578">
        <w:rPr>
          <w:i/>
          <w:iCs/>
        </w:rPr>
        <w:t xml:space="preserve">Take your validated </w:t>
      </w:r>
      <w:proofErr w:type="spellStart"/>
      <w:r w:rsidRPr="00964578">
        <w:rPr>
          <w:i/>
          <w:iCs/>
        </w:rPr>
        <w:t>DuckDB</w:t>
      </w:r>
      <w:proofErr w:type="spellEnd"/>
      <w:r w:rsidRPr="00964578">
        <w:rPr>
          <w:i/>
          <w:iCs/>
        </w:rPr>
        <w:t xml:space="preserve"> dataset and connect it to an</w:t>
      </w:r>
      <w:r w:rsidR="00457640" w:rsidRPr="00964578">
        <w:rPr>
          <w:i/>
          <w:iCs/>
        </w:rPr>
        <w:t xml:space="preserve"> LLM</w:t>
      </w:r>
      <w:r w:rsidRPr="00964578">
        <w:rPr>
          <w:i/>
          <w:iCs/>
        </w:rPr>
        <w:t>. Ask five plain-English questions. Document which answers are good, which are weak, and what the data or chunking strategy would need to change to improve them.</w:t>
      </w:r>
    </w:p>
    <w:p w14:paraId="55D286FE" w14:textId="4284ACEF" w:rsidR="003D30DC" w:rsidRPr="00964578" w:rsidRDefault="00964578">
      <w:pPr>
        <w:spacing w:before="200" w:after="40"/>
      </w:pPr>
      <w:r>
        <w:rPr>
          <w:b/>
          <w:bCs/>
          <w:color w:val="2E5FAC"/>
        </w:rPr>
        <w:br/>
      </w:r>
      <w:r w:rsidR="00F2795C" w:rsidRPr="00964578">
        <w:rPr>
          <w:b/>
          <w:bCs/>
          <w:color w:val="2E5FAC"/>
        </w:rPr>
        <w:t xml:space="preserve">Session </w:t>
      </w:r>
      <w:proofErr w:type="gramStart"/>
      <w:r w:rsidR="00F2795C" w:rsidRPr="00964578">
        <w:rPr>
          <w:b/>
          <w:bCs/>
          <w:color w:val="2E5FAC"/>
        </w:rPr>
        <w:t xml:space="preserve">5  </w:t>
      </w:r>
      <w:r w:rsidR="00F2795C" w:rsidRPr="00964578">
        <w:rPr>
          <w:color w:val="666666"/>
        </w:rPr>
        <w:t>|</w:t>
      </w:r>
      <w:proofErr w:type="gramEnd"/>
      <w:r w:rsidR="00F2795C" w:rsidRPr="00964578">
        <w:rPr>
          <w:color w:val="666666"/>
        </w:rPr>
        <w:t xml:space="preserve">  Tuesday, November 1</w:t>
      </w:r>
      <w:r w:rsidR="00B17772" w:rsidRPr="00964578">
        <w:rPr>
          <w:color w:val="666666"/>
        </w:rPr>
        <w:t>7</w:t>
      </w:r>
    </w:p>
    <w:p w14:paraId="0891AD8C" w14:textId="0C68B0FE" w:rsidR="003D30DC" w:rsidRPr="00964578" w:rsidRDefault="00B17772">
      <w:pPr>
        <w:spacing w:after="60"/>
      </w:pPr>
      <w:r w:rsidRPr="00964578">
        <w:rPr>
          <w:b/>
          <w:bCs/>
          <w:color w:val="1B2A4A"/>
        </w:rPr>
        <w:t>The Interface: AI Query Layer</w:t>
      </w:r>
    </w:p>
    <w:p w14:paraId="49FE729B" w14:textId="275ABA1F" w:rsidR="00B17772" w:rsidRPr="00964578" w:rsidRDefault="00B17772" w:rsidP="00B17772">
      <w:pPr>
        <w:spacing w:before="80" w:after="60"/>
      </w:pPr>
      <w:r w:rsidRPr="00964578">
        <w:rPr>
          <w:color w:val="1F2937"/>
        </w:rPr>
        <w:t>The final component of the system-ready pipeline is the interface itself. This session builds the query interface: a text input, a response panel showing grounded answers, and a data view showing what the system is drawing from. By the end of class, every student has a running local app.</w:t>
      </w:r>
    </w:p>
    <w:p w14:paraId="417F8CE9" w14:textId="77777777" w:rsidR="00B17772" w:rsidRPr="00964578" w:rsidRDefault="00B17772" w:rsidP="00B17772">
      <w:pPr>
        <w:pStyle w:val="ListParagraph"/>
        <w:numPr>
          <w:ilvl w:val="0"/>
          <w:numId w:val="11"/>
        </w:numPr>
        <w:spacing w:before="30" w:after="30"/>
      </w:pPr>
      <w:r w:rsidRPr="00964578">
        <w:t>What is Streamlit and why it works for data products</w:t>
      </w:r>
    </w:p>
    <w:p w14:paraId="554D9000" w14:textId="77777777" w:rsidR="00B17772" w:rsidRPr="00964578" w:rsidRDefault="00B17772" w:rsidP="00B17772">
      <w:pPr>
        <w:pStyle w:val="ListParagraph"/>
        <w:numPr>
          <w:ilvl w:val="0"/>
          <w:numId w:val="11"/>
        </w:numPr>
        <w:spacing w:before="30" w:after="30"/>
      </w:pPr>
      <w:r w:rsidRPr="00964578">
        <w:t>Building a Streamlit app: inputs, outputs, and layout</w:t>
      </w:r>
    </w:p>
    <w:p w14:paraId="1B9A232C" w14:textId="77777777" w:rsidR="00B17772" w:rsidRPr="00964578" w:rsidRDefault="00B17772" w:rsidP="00B17772">
      <w:pPr>
        <w:pStyle w:val="ListParagraph"/>
        <w:numPr>
          <w:ilvl w:val="0"/>
          <w:numId w:val="11"/>
        </w:numPr>
        <w:spacing w:before="30" w:after="30"/>
      </w:pPr>
      <w:r w:rsidRPr="00964578">
        <w:t>Connecting Streamlit to your pipeline</w:t>
      </w:r>
    </w:p>
    <w:p w14:paraId="03441A4B" w14:textId="77777777" w:rsidR="00B17772" w:rsidRPr="00964578" w:rsidRDefault="00B17772" w:rsidP="00B17772">
      <w:pPr>
        <w:pStyle w:val="ListParagraph"/>
        <w:numPr>
          <w:ilvl w:val="0"/>
          <w:numId w:val="11"/>
        </w:numPr>
        <w:spacing w:before="30" w:after="30"/>
      </w:pPr>
      <w:r w:rsidRPr="00964578">
        <w:t>Displaying data and answers side by side</w:t>
      </w:r>
    </w:p>
    <w:p w14:paraId="66B15169" w14:textId="77777777" w:rsidR="00B17772" w:rsidRPr="00964578" w:rsidRDefault="00B17772" w:rsidP="00B17772">
      <w:pPr>
        <w:pStyle w:val="ListParagraph"/>
        <w:numPr>
          <w:ilvl w:val="0"/>
          <w:numId w:val="11"/>
        </w:numPr>
        <w:spacing w:before="30" w:after="30"/>
      </w:pPr>
      <w:r w:rsidRPr="00964578">
        <w:t>Trust design: how to show users what the system knows and doesn't know</w:t>
      </w:r>
    </w:p>
    <w:p w14:paraId="46D1A0D7" w14:textId="77777777" w:rsidR="003D30DC" w:rsidRPr="00964578" w:rsidRDefault="00F2795C">
      <w:pPr>
        <w:spacing w:before="100" w:after="40"/>
      </w:pPr>
      <w:r w:rsidRPr="00964578">
        <w:rPr>
          <w:b/>
          <w:bCs/>
          <w:color w:val="2E5FAC"/>
        </w:rPr>
        <w:t xml:space="preserve">Lab:  </w:t>
      </w:r>
      <w:r w:rsidRPr="00964578">
        <w:rPr>
          <w:i/>
          <w:iCs/>
        </w:rPr>
        <w:t>Rebuild your ingestion + validation workflow as a Mage pipeline with at least three blocks (load, validate, transform). Schedule it to run daily. Verify the run log shows a successful execution.</w:t>
      </w:r>
    </w:p>
    <w:p w14:paraId="731442CD" w14:textId="77777777" w:rsidR="003D30DC" w:rsidRPr="00964578" w:rsidRDefault="00F2795C">
      <w:pPr>
        <w:spacing w:before="20" w:after="40"/>
      </w:pPr>
      <w:r w:rsidRPr="00964578">
        <w:rPr>
          <w:i/>
          <w:iCs/>
          <w:color w:val="666666"/>
        </w:rPr>
        <w:t>Final project proposal due by end of this session: one paragraph describing your dataset, your pipeline plan, and the question your Streamlit app will help users answer.</w:t>
      </w:r>
    </w:p>
    <w:p w14:paraId="1E7D4A64" w14:textId="2C44EB58" w:rsidR="003D30DC" w:rsidRPr="00964578" w:rsidRDefault="00F2795C">
      <w:pPr>
        <w:spacing w:before="200" w:after="40"/>
      </w:pPr>
      <w:r w:rsidRPr="00964578">
        <w:rPr>
          <w:b/>
          <w:bCs/>
          <w:color w:val="2E5FAC"/>
        </w:rPr>
        <w:lastRenderedPageBreak/>
        <w:t xml:space="preserve">Session </w:t>
      </w:r>
      <w:proofErr w:type="gramStart"/>
      <w:r w:rsidR="00B17772" w:rsidRPr="00964578">
        <w:rPr>
          <w:b/>
          <w:bCs/>
          <w:color w:val="2E5FAC"/>
        </w:rPr>
        <w:t>6</w:t>
      </w:r>
      <w:r w:rsidRPr="00964578">
        <w:rPr>
          <w:b/>
          <w:bCs/>
          <w:color w:val="2E5FAC"/>
        </w:rPr>
        <w:t xml:space="preserve">  </w:t>
      </w:r>
      <w:r w:rsidRPr="00964578">
        <w:rPr>
          <w:color w:val="666666"/>
        </w:rPr>
        <w:t>|</w:t>
      </w:r>
      <w:proofErr w:type="gramEnd"/>
      <w:r w:rsidRPr="00964578">
        <w:rPr>
          <w:color w:val="666666"/>
        </w:rPr>
        <w:t xml:space="preserve">  Tuesday, November 24</w:t>
      </w:r>
    </w:p>
    <w:p w14:paraId="479BAE6D" w14:textId="77777777" w:rsidR="003D30DC" w:rsidRPr="00964578" w:rsidRDefault="00F2795C">
      <w:pPr>
        <w:spacing w:after="60"/>
      </w:pPr>
      <w:r w:rsidRPr="00964578">
        <w:rPr>
          <w:b/>
          <w:bCs/>
          <w:color w:val="1B2A4A"/>
        </w:rPr>
        <w:t>Project Workshop and Peer Review</w:t>
      </w:r>
    </w:p>
    <w:p w14:paraId="3A7F6C1B" w14:textId="29B62EF2" w:rsidR="003D30DC" w:rsidRPr="00964578" w:rsidRDefault="00F2795C">
      <w:pPr>
        <w:spacing w:before="60" w:after="60"/>
      </w:pPr>
      <w:r w:rsidRPr="00964578">
        <w:t xml:space="preserve">This session is structured protected build time. The first half is an open workshop where the instructor </w:t>
      </w:r>
      <w:r w:rsidR="00457640" w:rsidRPr="00964578">
        <w:t>circulates,</w:t>
      </w:r>
      <w:r w:rsidRPr="00964578">
        <w:t xml:space="preserve"> and students work on their final pipelines with direct support available. The second half is a structured peer review: students demo their current Streamlit app to a partner, who asks three real questions and gives structured feedback on what the system handles well and where it breaks down. The goal is to surface problems with a week still to fix them.</w:t>
      </w:r>
    </w:p>
    <w:p w14:paraId="45631FD9" w14:textId="77777777" w:rsidR="003D30DC" w:rsidRPr="00964578" w:rsidRDefault="00F2795C">
      <w:pPr>
        <w:pStyle w:val="ListParagraph"/>
        <w:numPr>
          <w:ilvl w:val="0"/>
          <w:numId w:val="2"/>
        </w:numPr>
        <w:spacing w:before="40" w:after="40"/>
      </w:pPr>
      <w:r w:rsidRPr="00964578">
        <w:t>Open workshop: pipeline refinement, validation debugging, interface polish</w:t>
      </w:r>
    </w:p>
    <w:p w14:paraId="06C9B216" w14:textId="77777777" w:rsidR="003D30DC" w:rsidRPr="00964578" w:rsidRDefault="00F2795C">
      <w:pPr>
        <w:pStyle w:val="ListParagraph"/>
        <w:numPr>
          <w:ilvl w:val="0"/>
          <w:numId w:val="2"/>
        </w:numPr>
        <w:spacing w:before="40" w:after="40"/>
      </w:pPr>
      <w:r w:rsidRPr="00964578">
        <w:t>Common failure modes: what goes wrong in RAG pipelines and how to fix it</w:t>
      </w:r>
    </w:p>
    <w:p w14:paraId="02C198D7" w14:textId="77777777" w:rsidR="003D30DC" w:rsidRPr="00964578" w:rsidRDefault="00F2795C">
      <w:pPr>
        <w:pStyle w:val="ListParagraph"/>
        <w:numPr>
          <w:ilvl w:val="0"/>
          <w:numId w:val="2"/>
        </w:numPr>
        <w:spacing w:before="40" w:after="40"/>
      </w:pPr>
      <w:r w:rsidRPr="00964578">
        <w:t>Structured peer demo: three questions, documented feedback</w:t>
      </w:r>
    </w:p>
    <w:p w14:paraId="58110EFA" w14:textId="77777777" w:rsidR="003D30DC" w:rsidRPr="00964578" w:rsidRDefault="00F2795C">
      <w:pPr>
        <w:pStyle w:val="ListParagraph"/>
        <w:numPr>
          <w:ilvl w:val="0"/>
          <w:numId w:val="2"/>
        </w:numPr>
        <w:spacing w:before="40" w:after="40"/>
      </w:pPr>
      <w:r w:rsidRPr="00964578">
        <w:t>Architecture review checklist: is your pipeline complete end-to-end?</w:t>
      </w:r>
    </w:p>
    <w:p w14:paraId="2178605F" w14:textId="77777777" w:rsidR="003D30DC" w:rsidRPr="00964578" w:rsidRDefault="00F2795C">
      <w:pPr>
        <w:pStyle w:val="ListParagraph"/>
        <w:numPr>
          <w:ilvl w:val="0"/>
          <w:numId w:val="2"/>
        </w:numPr>
        <w:spacing w:before="40" w:after="40"/>
      </w:pPr>
      <w:r w:rsidRPr="00964578">
        <w:t>Presentation preparation: how to explain a technical system to a non-technical audience</w:t>
      </w:r>
    </w:p>
    <w:p w14:paraId="2215D4EF" w14:textId="77777777" w:rsidR="003D30DC" w:rsidRPr="00964578" w:rsidRDefault="00F2795C">
      <w:pPr>
        <w:spacing w:before="100" w:after="40"/>
      </w:pPr>
      <w:r w:rsidRPr="00964578">
        <w:rPr>
          <w:b/>
          <w:bCs/>
          <w:color w:val="2E5FAC"/>
        </w:rPr>
        <w:t xml:space="preserve">Lab:  </w:t>
      </w:r>
      <w:r w:rsidRPr="00964578">
        <w:rPr>
          <w:i/>
          <w:iCs/>
        </w:rPr>
        <w:t>Complete the peer review form for your partner’s app. Submit your own updated pipeline with at least one improvement based on the feedback received.</w:t>
      </w:r>
    </w:p>
    <w:p w14:paraId="3A96A60C" w14:textId="08414B18" w:rsidR="003D30DC" w:rsidRPr="00964578" w:rsidRDefault="00F2795C">
      <w:pPr>
        <w:spacing w:before="20" w:after="40"/>
      </w:pPr>
      <w:r w:rsidRPr="00964578">
        <w:rPr>
          <w:i/>
          <w:iCs/>
          <w:color w:val="666666"/>
        </w:rPr>
        <w:t xml:space="preserve">Final deliverable due Sunday, November </w:t>
      </w:r>
      <w:r w:rsidR="00457640" w:rsidRPr="00964578">
        <w:rPr>
          <w:i/>
          <w:iCs/>
          <w:color w:val="666666"/>
        </w:rPr>
        <w:t>29</w:t>
      </w:r>
      <w:r w:rsidRPr="00964578">
        <w:rPr>
          <w:i/>
          <w:iCs/>
          <w:color w:val="666666"/>
        </w:rPr>
        <w:t xml:space="preserve"> by midnight. Submit </w:t>
      </w:r>
      <w:r w:rsidR="00B17772" w:rsidRPr="00964578">
        <w:rPr>
          <w:i/>
          <w:iCs/>
          <w:color w:val="666666"/>
        </w:rPr>
        <w:t>the final</w:t>
      </w:r>
      <w:r w:rsidRPr="00964578">
        <w:rPr>
          <w:i/>
          <w:iCs/>
          <w:color w:val="666666"/>
        </w:rPr>
        <w:t xml:space="preserve"> URL.</w:t>
      </w:r>
    </w:p>
    <w:p w14:paraId="406CF04D" w14:textId="76EB33C6" w:rsidR="003D30DC" w:rsidRPr="00964578" w:rsidRDefault="00964578">
      <w:pPr>
        <w:spacing w:before="200" w:after="40"/>
      </w:pPr>
      <w:r>
        <w:rPr>
          <w:b/>
          <w:bCs/>
          <w:color w:val="2E5FAC"/>
        </w:rPr>
        <w:br/>
      </w:r>
      <w:r w:rsidR="00F2795C" w:rsidRPr="00964578">
        <w:rPr>
          <w:b/>
          <w:bCs/>
          <w:color w:val="2E5FAC"/>
        </w:rPr>
        <w:t xml:space="preserve">Session </w:t>
      </w:r>
      <w:r w:rsidR="00890437" w:rsidRPr="00964578">
        <w:rPr>
          <w:b/>
          <w:bCs/>
          <w:color w:val="2E5FAC"/>
        </w:rPr>
        <w:t>7</w:t>
      </w:r>
      <w:r w:rsidR="00F2795C" w:rsidRPr="00964578">
        <w:rPr>
          <w:b/>
          <w:bCs/>
          <w:color w:val="2E5FAC"/>
        </w:rPr>
        <w:t xml:space="preserve"> </w:t>
      </w:r>
      <w:proofErr w:type="gramStart"/>
      <w:r w:rsidR="00F2795C" w:rsidRPr="00964578">
        <w:rPr>
          <w:color w:val="666666"/>
        </w:rPr>
        <w:t>|  Tuesday</w:t>
      </w:r>
      <w:proofErr w:type="gramEnd"/>
      <w:r w:rsidR="00F2795C" w:rsidRPr="00964578">
        <w:rPr>
          <w:color w:val="666666"/>
        </w:rPr>
        <w:t>, December 1</w:t>
      </w:r>
    </w:p>
    <w:p w14:paraId="2E4BA0ED" w14:textId="77777777" w:rsidR="003D30DC" w:rsidRPr="00964578" w:rsidRDefault="00F2795C">
      <w:pPr>
        <w:spacing w:after="60"/>
      </w:pPr>
      <w:r w:rsidRPr="00964578">
        <w:rPr>
          <w:b/>
          <w:bCs/>
          <w:color w:val="1B2A4A"/>
        </w:rPr>
        <w:t>System-Ready: Final Project Presentations</w:t>
      </w:r>
    </w:p>
    <w:p w14:paraId="26696D9B" w14:textId="4E833B1D" w:rsidR="003D30DC" w:rsidRPr="00964578" w:rsidRDefault="00F2795C">
      <w:pPr>
        <w:spacing w:before="60" w:after="60"/>
      </w:pPr>
      <w:r w:rsidRPr="00964578">
        <w:t xml:space="preserve">The culminating session is a live demonstration and critique. Each student presents their complete data </w:t>
      </w:r>
      <w:r w:rsidR="00DF6011" w:rsidRPr="00964578">
        <w:t>system,</w:t>
      </w:r>
      <w:r w:rsidRPr="00964578">
        <w:t xml:space="preserve"> from live API ingestion through Mage-orchestrated pipeline, validation, AI-readiness layer, and Streamlit </w:t>
      </w:r>
      <w:r w:rsidR="00DF6011" w:rsidRPr="00964578">
        <w:t>interface,</w:t>
      </w:r>
      <w:r w:rsidRPr="00964578">
        <w:t xml:space="preserve"> to the class. Presentations focus on what the system makes possible, the architectural decisions made along the way, and an honest account of what it still can’t do.</w:t>
      </w:r>
    </w:p>
    <w:p w14:paraId="359E8E0E" w14:textId="77777777" w:rsidR="003D30DC" w:rsidRPr="00964578" w:rsidRDefault="00F2795C">
      <w:pPr>
        <w:pStyle w:val="ListParagraph"/>
        <w:numPr>
          <w:ilvl w:val="0"/>
          <w:numId w:val="2"/>
        </w:numPr>
        <w:spacing w:before="40" w:after="40"/>
      </w:pPr>
      <w:r w:rsidRPr="00964578">
        <w:t xml:space="preserve">Live demo of the complete pipeline: open data → Mage → </w:t>
      </w:r>
      <w:proofErr w:type="spellStart"/>
      <w:r w:rsidRPr="00964578">
        <w:t>DuckDB</w:t>
      </w:r>
      <w:proofErr w:type="spellEnd"/>
      <w:r w:rsidRPr="00964578">
        <w:t xml:space="preserve"> → </w:t>
      </w:r>
      <w:proofErr w:type="spellStart"/>
      <w:r w:rsidRPr="00964578">
        <w:t>LlamaIndex</w:t>
      </w:r>
      <w:proofErr w:type="spellEnd"/>
      <w:r w:rsidRPr="00964578">
        <w:t xml:space="preserve"> → Streamlit</w:t>
      </w:r>
    </w:p>
    <w:p w14:paraId="1EBC7226" w14:textId="77777777" w:rsidR="003D30DC" w:rsidRPr="00964578" w:rsidRDefault="00F2795C">
      <w:pPr>
        <w:pStyle w:val="ListParagraph"/>
        <w:numPr>
          <w:ilvl w:val="0"/>
          <w:numId w:val="2"/>
        </w:numPr>
        <w:spacing w:before="40" w:after="40"/>
      </w:pPr>
      <w:r w:rsidRPr="00964578">
        <w:t>5-minute architecture walkthrough: three decisions you made and why</w:t>
      </w:r>
    </w:p>
    <w:p w14:paraId="3E73E516" w14:textId="77777777" w:rsidR="003D30DC" w:rsidRPr="00964578" w:rsidRDefault="00F2795C">
      <w:pPr>
        <w:pStyle w:val="ListParagraph"/>
        <w:numPr>
          <w:ilvl w:val="0"/>
          <w:numId w:val="2"/>
        </w:numPr>
        <w:spacing w:before="40" w:after="40"/>
      </w:pPr>
      <w:r w:rsidRPr="00964578">
        <w:t>One thing the system handles well; one thing it doesn’t</w:t>
      </w:r>
    </w:p>
    <w:p w14:paraId="7F284931" w14:textId="77777777" w:rsidR="003D30DC" w:rsidRPr="00964578" w:rsidRDefault="00F2795C">
      <w:pPr>
        <w:pStyle w:val="ListParagraph"/>
        <w:numPr>
          <w:ilvl w:val="0"/>
          <w:numId w:val="2"/>
        </w:numPr>
        <w:spacing w:before="40" w:after="40"/>
      </w:pPr>
      <w:r w:rsidRPr="00964578">
        <w:t>Peer and instructor Q&amp;A: real questions asked through the Streamlit interface live</w:t>
      </w:r>
    </w:p>
    <w:p w14:paraId="478CD297" w14:textId="77777777" w:rsidR="003D30DC" w:rsidRPr="00964578" w:rsidRDefault="00F2795C">
      <w:pPr>
        <w:spacing w:before="100" w:after="40"/>
      </w:pPr>
      <w:r w:rsidRPr="00964578">
        <w:rPr>
          <w:b/>
          <w:bCs/>
          <w:color w:val="2E5FAC"/>
        </w:rPr>
        <w:t xml:space="preserve">Lab:  </w:t>
      </w:r>
      <w:r w:rsidRPr="00964578">
        <w:rPr>
          <w:i/>
          <w:iCs/>
        </w:rPr>
        <w:t>Present your system-ready pipeline. Graded on functionality, design integrity, quality architecture, and clarity of presentation.</w:t>
      </w:r>
    </w:p>
    <w:p w14:paraId="0077B304" w14:textId="77777777" w:rsidR="003D30DC" w:rsidRPr="00964578" w:rsidRDefault="00F2795C">
      <w:pPr>
        <w:spacing w:before="20" w:after="40"/>
      </w:pPr>
      <w:r w:rsidRPr="00964578">
        <w:rPr>
          <w:i/>
          <w:iCs/>
          <w:color w:val="666666"/>
        </w:rPr>
        <w:t>Presentations are 8 minutes each with 4 minutes of Q&amp;A. Order will be shared the week before.</w:t>
      </w:r>
    </w:p>
    <w:p w14:paraId="5B780456" w14:textId="77777777" w:rsidR="003D30DC" w:rsidRPr="00964578" w:rsidRDefault="003D30DC">
      <w:pPr>
        <w:spacing w:before="120"/>
      </w:pPr>
    </w:p>
    <w:p w14:paraId="264B4E01" w14:textId="77777777" w:rsidR="003D30DC" w:rsidRPr="00964578" w:rsidRDefault="00F2795C">
      <w:pPr>
        <w:pBdr>
          <w:bottom w:val="single" w:sz="6" w:space="0" w:color="2E5FAC"/>
        </w:pBdr>
        <w:spacing w:before="280" w:after="80"/>
      </w:pPr>
      <w:r w:rsidRPr="00964578">
        <w:rPr>
          <w:b/>
          <w:bCs/>
          <w:color w:val="1B2A4A"/>
        </w:rPr>
        <w:t>Assessment and Grading</w:t>
      </w:r>
    </w:p>
    <w:p w14:paraId="31FC5262" w14:textId="77777777" w:rsidR="003D30DC" w:rsidRPr="00964578" w:rsidRDefault="003D30DC">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1560"/>
        <w:gridCol w:w="3120"/>
      </w:tblGrid>
      <w:tr w:rsidR="003D30DC" w:rsidRPr="00964578" w14:paraId="647AB355" w14:textId="77777777">
        <w:trPr>
          <w:tblHeader/>
        </w:trPr>
        <w:tc>
          <w:tcPr>
            <w:tcW w:w="4680" w:type="dxa"/>
            <w:tcBorders>
              <w:top w:val="single" w:sz="1" w:space="0" w:color="CCCCCC"/>
              <w:left w:val="single" w:sz="1" w:space="0" w:color="CCCCCC"/>
              <w:bottom w:val="single" w:sz="1" w:space="0" w:color="CCCCCC"/>
              <w:right w:val="single" w:sz="1" w:space="0" w:color="CCCCCC"/>
            </w:tcBorders>
            <w:shd w:val="clear" w:color="auto" w:fill="1B2A4A"/>
            <w:tcMar>
              <w:top w:w="100" w:type="dxa"/>
              <w:left w:w="160" w:type="dxa"/>
              <w:bottom w:w="100" w:type="dxa"/>
              <w:right w:w="160" w:type="dxa"/>
            </w:tcMar>
            <w:vAlign w:val="center"/>
          </w:tcPr>
          <w:p w14:paraId="37F14129" w14:textId="77777777" w:rsidR="003D30DC" w:rsidRPr="00964578" w:rsidRDefault="00F2795C">
            <w:r w:rsidRPr="00964578">
              <w:rPr>
                <w:b/>
                <w:bCs/>
                <w:color w:val="FFFFFF"/>
              </w:rPr>
              <w:t>Component</w:t>
            </w:r>
          </w:p>
        </w:tc>
        <w:tc>
          <w:tcPr>
            <w:tcW w:w="1560" w:type="dxa"/>
            <w:tcBorders>
              <w:top w:val="single" w:sz="1" w:space="0" w:color="CCCCCC"/>
              <w:left w:val="single" w:sz="1" w:space="0" w:color="CCCCCC"/>
              <w:bottom w:val="single" w:sz="1" w:space="0" w:color="CCCCCC"/>
              <w:right w:val="single" w:sz="1" w:space="0" w:color="CCCCCC"/>
            </w:tcBorders>
            <w:shd w:val="clear" w:color="auto" w:fill="1B2A4A"/>
            <w:tcMar>
              <w:top w:w="100" w:type="dxa"/>
              <w:left w:w="160" w:type="dxa"/>
              <w:bottom w:w="100" w:type="dxa"/>
              <w:right w:w="160" w:type="dxa"/>
            </w:tcMar>
            <w:vAlign w:val="center"/>
          </w:tcPr>
          <w:p w14:paraId="3D5D8747" w14:textId="77777777" w:rsidR="003D30DC" w:rsidRPr="00964578" w:rsidRDefault="00F2795C">
            <w:pPr>
              <w:jc w:val="center"/>
            </w:pPr>
            <w:r w:rsidRPr="00964578">
              <w:rPr>
                <w:b/>
                <w:bCs/>
                <w:color w:val="FFFFFF"/>
              </w:rPr>
              <w:t>Weight</w:t>
            </w:r>
          </w:p>
        </w:tc>
        <w:tc>
          <w:tcPr>
            <w:tcW w:w="3120" w:type="dxa"/>
            <w:tcBorders>
              <w:top w:val="single" w:sz="1" w:space="0" w:color="CCCCCC"/>
              <w:left w:val="single" w:sz="1" w:space="0" w:color="CCCCCC"/>
              <w:bottom w:val="single" w:sz="1" w:space="0" w:color="CCCCCC"/>
              <w:right w:val="single" w:sz="1" w:space="0" w:color="CCCCCC"/>
            </w:tcBorders>
            <w:shd w:val="clear" w:color="auto" w:fill="1B2A4A"/>
            <w:tcMar>
              <w:top w:w="100" w:type="dxa"/>
              <w:left w:w="160" w:type="dxa"/>
              <w:bottom w:w="100" w:type="dxa"/>
              <w:right w:w="160" w:type="dxa"/>
            </w:tcMar>
            <w:vAlign w:val="center"/>
          </w:tcPr>
          <w:p w14:paraId="481B9046" w14:textId="77777777" w:rsidR="003D30DC" w:rsidRPr="00964578" w:rsidRDefault="00F2795C">
            <w:r w:rsidRPr="00964578">
              <w:rPr>
                <w:b/>
                <w:bCs/>
                <w:color w:val="FFFFFF"/>
              </w:rPr>
              <w:t>Description</w:t>
            </w:r>
          </w:p>
        </w:tc>
      </w:tr>
      <w:tr w:rsidR="00890437" w:rsidRPr="00964578" w14:paraId="300B1370" w14:textId="77777777" w:rsidTr="009132B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00" w:type="dxa"/>
              <w:right w:w="160" w:type="dxa"/>
            </w:tcMar>
            <w:vAlign w:val="center"/>
          </w:tcPr>
          <w:p w14:paraId="523E9EEA" w14:textId="77777777" w:rsidR="00890437" w:rsidRPr="00964578" w:rsidRDefault="00890437" w:rsidP="00890437">
            <w:r w:rsidRPr="00964578">
              <w:rPr>
                <w:b/>
                <w:bCs/>
                <w:color w:val="1B2A4A"/>
              </w:rPr>
              <w:t>Participation &amp; In-Class Engagement</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00" w:type="dxa"/>
              <w:right w:w="160" w:type="dxa"/>
            </w:tcMar>
            <w:vAlign w:val="center"/>
          </w:tcPr>
          <w:p w14:paraId="47636B72" w14:textId="4E276587" w:rsidR="00890437" w:rsidRPr="00964578" w:rsidRDefault="00890437" w:rsidP="00890437">
            <w:pPr>
              <w:jc w:val="center"/>
            </w:pPr>
            <w:r w:rsidRPr="00964578">
              <w:rPr>
                <w:b/>
                <w:bCs/>
                <w:color w:val="2E5FAC"/>
              </w:rPr>
              <w:t>10%</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00" w:type="dxa"/>
              <w:right w:w="160" w:type="dxa"/>
            </w:tcMar>
          </w:tcPr>
          <w:p w14:paraId="4C1DD898" w14:textId="03851A14" w:rsidR="00890437" w:rsidRPr="00964578" w:rsidRDefault="00890437" w:rsidP="00890437">
            <w:r w:rsidRPr="00964578">
              <w:t>Evaluated across quality of contribution to discussion</w:t>
            </w:r>
            <w:r w:rsidRPr="00964578">
              <w:t xml:space="preserve">, </w:t>
            </w:r>
            <w:r w:rsidRPr="00964578">
              <w:t>in-class exercises</w:t>
            </w:r>
            <w:r w:rsidRPr="00964578">
              <w:t xml:space="preserve">, and </w:t>
            </w:r>
            <w:r w:rsidRPr="00964578">
              <w:t>completion and depth of the Session 6 peer review</w:t>
            </w:r>
          </w:p>
        </w:tc>
      </w:tr>
      <w:tr w:rsidR="003D30DC" w:rsidRPr="00964578" w14:paraId="70B9B457" w14:textId="77777777">
        <w:tc>
          <w:tcPr>
            <w:tcW w:w="4680" w:type="dxa"/>
            <w:tcBorders>
              <w:top w:val="single" w:sz="1" w:space="0" w:color="CCCCCC"/>
              <w:left w:val="single" w:sz="1" w:space="0" w:color="CCCCCC"/>
              <w:bottom w:val="single" w:sz="1" w:space="0" w:color="CCCCCC"/>
              <w:right w:val="single" w:sz="1" w:space="0" w:color="CCCCCC"/>
            </w:tcBorders>
            <w:shd w:val="clear" w:color="auto" w:fill="F4F7FC"/>
            <w:tcMar>
              <w:top w:w="100" w:type="dxa"/>
              <w:left w:w="160" w:type="dxa"/>
              <w:bottom w:w="100" w:type="dxa"/>
              <w:right w:w="160" w:type="dxa"/>
            </w:tcMar>
            <w:vAlign w:val="center"/>
          </w:tcPr>
          <w:p w14:paraId="33F58FD2" w14:textId="6E7AF6F4" w:rsidR="003D30DC" w:rsidRPr="00964578" w:rsidRDefault="00F2795C">
            <w:r w:rsidRPr="00964578">
              <w:rPr>
                <w:b/>
                <w:bCs/>
                <w:color w:val="1B2A4A"/>
              </w:rPr>
              <w:t>Lab Exercises (Sessions 1–</w:t>
            </w:r>
            <w:r w:rsidR="00890437" w:rsidRPr="00964578">
              <w:rPr>
                <w:b/>
                <w:bCs/>
                <w:color w:val="1B2A4A"/>
              </w:rPr>
              <w:t>5</w:t>
            </w:r>
            <w:r w:rsidRPr="00964578">
              <w:rPr>
                <w:b/>
                <w:bCs/>
                <w:color w:val="1B2A4A"/>
              </w:rPr>
              <w:t>)</w:t>
            </w:r>
          </w:p>
        </w:tc>
        <w:tc>
          <w:tcPr>
            <w:tcW w:w="1560" w:type="dxa"/>
            <w:tcBorders>
              <w:top w:val="single" w:sz="1" w:space="0" w:color="CCCCCC"/>
              <w:left w:val="single" w:sz="1" w:space="0" w:color="CCCCCC"/>
              <w:bottom w:val="single" w:sz="1" w:space="0" w:color="CCCCCC"/>
              <w:right w:val="single" w:sz="1" w:space="0" w:color="CCCCCC"/>
            </w:tcBorders>
            <w:shd w:val="clear" w:color="auto" w:fill="F4F7FC"/>
            <w:tcMar>
              <w:top w:w="100" w:type="dxa"/>
              <w:left w:w="160" w:type="dxa"/>
              <w:bottom w:w="100" w:type="dxa"/>
              <w:right w:w="160" w:type="dxa"/>
            </w:tcMar>
            <w:vAlign w:val="center"/>
          </w:tcPr>
          <w:p w14:paraId="6E9B46D9" w14:textId="33F08832" w:rsidR="003D30DC" w:rsidRPr="00964578" w:rsidRDefault="00F2795C">
            <w:pPr>
              <w:jc w:val="center"/>
            </w:pPr>
            <w:r w:rsidRPr="00964578">
              <w:rPr>
                <w:b/>
                <w:bCs/>
                <w:color w:val="2E5FAC"/>
              </w:rPr>
              <w:t>3</w:t>
            </w:r>
            <w:r w:rsidR="00890437" w:rsidRPr="00964578">
              <w:rPr>
                <w:b/>
                <w:bCs/>
                <w:color w:val="2E5FAC"/>
              </w:rPr>
              <w:t>0</w:t>
            </w:r>
            <w:r w:rsidRPr="00964578">
              <w:rPr>
                <w:b/>
                <w:bCs/>
                <w:color w:val="2E5FAC"/>
              </w:rPr>
              <w:t>%</w:t>
            </w:r>
          </w:p>
        </w:tc>
        <w:tc>
          <w:tcPr>
            <w:tcW w:w="3120" w:type="dxa"/>
            <w:tcBorders>
              <w:top w:val="single" w:sz="1" w:space="0" w:color="CCCCCC"/>
              <w:left w:val="single" w:sz="1" w:space="0" w:color="CCCCCC"/>
              <w:bottom w:val="single" w:sz="1" w:space="0" w:color="CCCCCC"/>
              <w:right w:val="single" w:sz="1" w:space="0" w:color="CCCCCC"/>
            </w:tcBorders>
            <w:shd w:val="clear" w:color="auto" w:fill="F4F7FC"/>
            <w:tcMar>
              <w:top w:w="100" w:type="dxa"/>
              <w:left w:w="160" w:type="dxa"/>
              <w:bottom w:w="100" w:type="dxa"/>
              <w:right w:w="160" w:type="dxa"/>
            </w:tcMar>
            <w:vAlign w:val="center"/>
          </w:tcPr>
          <w:p w14:paraId="55F9F1AF" w14:textId="44882D71" w:rsidR="003D30DC" w:rsidRPr="00964578" w:rsidRDefault="00890437">
            <w:r w:rsidRPr="00964578">
              <w:rPr>
                <w:color w:val="666666"/>
              </w:rPr>
              <w:t>6% per lab. Graded on completion and design.</w:t>
            </w:r>
          </w:p>
        </w:tc>
      </w:tr>
      <w:tr w:rsidR="003D30DC" w:rsidRPr="00964578" w14:paraId="6CCAB363" w14:textId="77777777">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00" w:type="dxa"/>
              <w:right w:w="160" w:type="dxa"/>
            </w:tcMar>
            <w:vAlign w:val="center"/>
          </w:tcPr>
          <w:p w14:paraId="1F4871C8" w14:textId="77777777" w:rsidR="003D30DC" w:rsidRPr="00964578" w:rsidRDefault="00F2795C">
            <w:r w:rsidRPr="00964578">
              <w:rPr>
                <w:b/>
                <w:bCs/>
                <w:color w:val="1B2A4A"/>
              </w:rPr>
              <w:t>Final Project Deliverable</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00" w:type="dxa"/>
              <w:right w:w="160" w:type="dxa"/>
            </w:tcMar>
            <w:vAlign w:val="center"/>
          </w:tcPr>
          <w:p w14:paraId="3941C904" w14:textId="179C49F1" w:rsidR="003D30DC" w:rsidRPr="00964578" w:rsidRDefault="00890437">
            <w:pPr>
              <w:jc w:val="center"/>
            </w:pPr>
            <w:r w:rsidRPr="00964578">
              <w:rPr>
                <w:b/>
                <w:bCs/>
                <w:color w:val="2E5FAC"/>
              </w:rPr>
              <w:t>40</w:t>
            </w:r>
            <w:r w:rsidR="00F2795C" w:rsidRPr="00964578">
              <w:rPr>
                <w:b/>
                <w:bCs/>
                <w:color w:val="2E5FAC"/>
              </w:rPr>
              <w:t>%</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00" w:type="dxa"/>
              <w:right w:w="160" w:type="dxa"/>
            </w:tcMar>
            <w:vAlign w:val="center"/>
          </w:tcPr>
          <w:p w14:paraId="2BC9839C" w14:textId="3DD0E76C" w:rsidR="003D30DC" w:rsidRPr="00964578" w:rsidRDefault="00F2795C">
            <w:r w:rsidRPr="00964578">
              <w:rPr>
                <w:color w:val="666666"/>
              </w:rPr>
              <w:t xml:space="preserve">Functional pipeline + deployed Streamlit app submitted by Nov </w:t>
            </w:r>
            <w:r w:rsidR="00890437" w:rsidRPr="00964578">
              <w:rPr>
                <w:color w:val="666666"/>
              </w:rPr>
              <w:t>29</w:t>
            </w:r>
            <w:r w:rsidRPr="00964578">
              <w:rPr>
                <w:color w:val="666666"/>
              </w:rPr>
              <w:t xml:space="preserve"> with documentation</w:t>
            </w:r>
          </w:p>
        </w:tc>
      </w:tr>
      <w:tr w:rsidR="003D30DC" w:rsidRPr="00964578" w14:paraId="5D82DD4F" w14:textId="77777777">
        <w:tc>
          <w:tcPr>
            <w:tcW w:w="4680" w:type="dxa"/>
            <w:tcBorders>
              <w:top w:val="single" w:sz="1" w:space="0" w:color="CCCCCC"/>
              <w:left w:val="single" w:sz="1" w:space="0" w:color="CCCCCC"/>
              <w:bottom w:val="single" w:sz="1" w:space="0" w:color="CCCCCC"/>
              <w:right w:val="single" w:sz="1" w:space="0" w:color="CCCCCC"/>
            </w:tcBorders>
            <w:shd w:val="clear" w:color="auto" w:fill="F4F7FC"/>
            <w:tcMar>
              <w:top w:w="100" w:type="dxa"/>
              <w:left w:w="160" w:type="dxa"/>
              <w:bottom w:w="100" w:type="dxa"/>
              <w:right w:w="160" w:type="dxa"/>
            </w:tcMar>
            <w:vAlign w:val="center"/>
          </w:tcPr>
          <w:p w14:paraId="3750D440" w14:textId="77777777" w:rsidR="003D30DC" w:rsidRPr="00964578" w:rsidRDefault="00F2795C">
            <w:r w:rsidRPr="00964578">
              <w:rPr>
                <w:b/>
                <w:bCs/>
                <w:color w:val="1B2A4A"/>
              </w:rPr>
              <w:t>Final Presentation (Dec 1)</w:t>
            </w:r>
          </w:p>
        </w:tc>
        <w:tc>
          <w:tcPr>
            <w:tcW w:w="1560" w:type="dxa"/>
            <w:tcBorders>
              <w:top w:val="single" w:sz="1" w:space="0" w:color="CCCCCC"/>
              <w:left w:val="single" w:sz="1" w:space="0" w:color="CCCCCC"/>
              <w:bottom w:val="single" w:sz="1" w:space="0" w:color="CCCCCC"/>
              <w:right w:val="single" w:sz="1" w:space="0" w:color="CCCCCC"/>
            </w:tcBorders>
            <w:shd w:val="clear" w:color="auto" w:fill="F4F7FC"/>
            <w:tcMar>
              <w:top w:w="100" w:type="dxa"/>
              <w:left w:w="160" w:type="dxa"/>
              <w:bottom w:w="100" w:type="dxa"/>
              <w:right w:w="160" w:type="dxa"/>
            </w:tcMar>
            <w:vAlign w:val="center"/>
          </w:tcPr>
          <w:p w14:paraId="32EB7BAF" w14:textId="3CCFE743" w:rsidR="003D30DC" w:rsidRPr="00964578" w:rsidRDefault="00911459">
            <w:pPr>
              <w:jc w:val="center"/>
            </w:pPr>
            <w:r>
              <w:rPr>
                <w:b/>
                <w:bCs/>
                <w:color w:val="2E5FAC"/>
              </w:rPr>
              <w:t>20</w:t>
            </w:r>
            <w:r w:rsidR="00F2795C" w:rsidRPr="00964578">
              <w:rPr>
                <w:b/>
                <w:bCs/>
                <w:color w:val="2E5FAC"/>
              </w:rPr>
              <w:t>%</w:t>
            </w:r>
          </w:p>
        </w:tc>
        <w:tc>
          <w:tcPr>
            <w:tcW w:w="3120" w:type="dxa"/>
            <w:tcBorders>
              <w:top w:val="single" w:sz="1" w:space="0" w:color="CCCCCC"/>
              <w:left w:val="single" w:sz="1" w:space="0" w:color="CCCCCC"/>
              <w:bottom w:val="single" w:sz="1" w:space="0" w:color="CCCCCC"/>
              <w:right w:val="single" w:sz="1" w:space="0" w:color="CCCCCC"/>
            </w:tcBorders>
            <w:shd w:val="clear" w:color="auto" w:fill="F4F7FC"/>
            <w:tcMar>
              <w:top w:w="100" w:type="dxa"/>
              <w:left w:w="160" w:type="dxa"/>
              <w:bottom w:w="100" w:type="dxa"/>
              <w:right w:w="160" w:type="dxa"/>
            </w:tcMar>
            <w:vAlign w:val="center"/>
          </w:tcPr>
          <w:p w14:paraId="0EF4B9A6" w14:textId="77777777" w:rsidR="003D30DC" w:rsidRPr="00964578" w:rsidRDefault="00F2795C">
            <w:r w:rsidRPr="00964578">
              <w:rPr>
                <w:color w:val="666666"/>
              </w:rPr>
              <w:t>Live demo and architecture walkthrough; real Q&amp;A through the Streamlit interface</w:t>
            </w:r>
          </w:p>
        </w:tc>
      </w:tr>
    </w:tbl>
    <w:p w14:paraId="0C552FF3" w14:textId="4D5F55FB" w:rsidR="003D30DC" w:rsidRPr="00964578" w:rsidRDefault="00F2795C">
      <w:pPr>
        <w:pBdr>
          <w:bottom w:val="single" w:sz="6" w:space="0" w:color="2E5FAC"/>
        </w:pBdr>
        <w:spacing w:before="280" w:after="80"/>
      </w:pPr>
      <w:r w:rsidRPr="00964578">
        <w:rPr>
          <w:b/>
          <w:bCs/>
          <w:color w:val="1B2A4A"/>
        </w:rPr>
        <w:lastRenderedPageBreak/>
        <w:t>Readings and Resources</w:t>
      </w:r>
    </w:p>
    <w:p w14:paraId="3B1D3F11" w14:textId="60E30D29" w:rsidR="003D30DC" w:rsidRPr="00964578" w:rsidRDefault="00F2795C">
      <w:pPr>
        <w:spacing w:before="60" w:after="60"/>
      </w:pPr>
      <w:r w:rsidRPr="00964578">
        <w:t>Resources are organized in two tiers: a pre-course primer to establish a shared foundation before Session 1, and per-session materials that prepare you for each week’s concepts and lab. Students with prior Python or SQL experience may move quickly through foundational items. Students with no coding background should treat the pre-course primer as required, not optional</w:t>
      </w:r>
      <w:r w:rsidR="00457640" w:rsidRPr="00964578">
        <w:t>,</w:t>
      </w:r>
      <w:r w:rsidRPr="00964578">
        <w:t xml:space="preserve"> it is the difference between keeping up and falling behind in Sessions 2 and 3.</w:t>
      </w:r>
    </w:p>
    <w:p w14:paraId="6C094095" w14:textId="77777777" w:rsidR="003D30DC" w:rsidRPr="00964578" w:rsidRDefault="003D30DC">
      <w:pPr>
        <w:spacing w:before="100"/>
      </w:pPr>
    </w:p>
    <w:p w14:paraId="39FF8EB6" w14:textId="77777777" w:rsidR="003D30DC" w:rsidRPr="00964578" w:rsidRDefault="00F2795C">
      <w:pPr>
        <w:spacing w:before="220" w:after="60"/>
      </w:pPr>
      <w:r w:rsidRPr="00964578">
        <w:rPr>
          <w:b/>
          <w:bCs/>
          <w:color w:val="2E5FAC"/>
        </w:rPr>
        <w:t>Pre-Course Primer</w:t>
      </w:r>
    </w:p>
    <w:p w14:paraId="1C12BC41" w14:textId="067361EB" w:rsidR="003D30DC" w:rsidRPr="00964578" w:rsidRDefault="00F2795C">
      <w:pPr>
        <w:spacing w:before="60" w:after="60"/>
      </w:pPr>
      <w:r w:rsidRPr="00964578">
        <w:t>Complete before October 13. Estimated time: 3</w:t>
      </w:r>
      <w:r w:rsidR="00457640" w:rsidRPr="00964578">
        <w:t xml:space="preserve"> - </w:t>
      </w:r>
      <w:r w:rsidRPr="00964578">
        <w:t xml:space="preserve">5 hours total depending on your background. </w:t>
      </w:r>
    </w:p>
    <w:p w14:paraId="15CCBED1" w14:textId="77777777" w:rsidR="003D30DC" w:rsidRPr="00964578" w:rsidRDefault="003D30DC">
      <w:pPr>
        <w:spacing w:before="60"/>
      </w:pPr>
    </w:p>
    <w:p w14:paraId="6AC10A0D" w14:textId="77777777" w:rsidR="003D30DC" w:rsidRPr="00964578" w:rsidRDefault="00F2795C">
      <w:pPr>
        <w:spacing w:before="160" w:after="40"/>
      </w:pPr>
      <w:r w:rsidRPr="00964578">
        <w:rPr>
          <w:b/>
          <w:bCs/>
          <w:color w:val="1B2A4A"/>
        </w:rPr>
        <w:t>Data Infrastructure Orientation (everyone)</w:t>
      </w:r>
    </w:p>
    <w:p w14:paraId="0AAB826C" w14:textId="1B0C47B8" w:rsidR="003D30DC" w:rsidRPr="00964578" w:rsidRDefault="00F2795C">
      <w:pPr>
        <w:pStyle w:val="ListParagraph"/>
        <w:numPr>
          <w:ilvl w:val="0"/>
          <w:numId w:val="2"/>
        </w:numPr>
        <w:spacing w:before="40" w:after="40"/>
      </w:pPr>
      <w:r w:rsidRPr="00964578">
        <w:t>Fundamentals of Data Engineering, Ch. 1: “Data Engineering Described</w:t>
      </w:r>
      <w:r w:rsidR="00FA71A2" w:rsidRPr="00964578">
        <w:t>”,</w:t>
      </w:r>
      <w:r w:rsidRPr="00964578">
        <w:t xml:space="preserve"> Reis &amp; Housley (O’Reilly, 2022). Sets the conceptual frame for the entire course. Available via O’Reilly Online or library access.</w:t>
      </w:r>
    </w:p>
    <w:p w14:paraId="70B719B6" w14:textId="3B3A6A0C" w:rsidR="003D30DC" w:rsidRPr="00964578" w:rsidRDefault="00F2795C">
      <w:pPr>
        <w:pStyle w:val="ListParagraph"/>
        <w:numPr>
          <w:ilvl w:val="0"/>
          <w:numId w:val="2"/>
        </w:numPr>
        <w:spacing w:before="40" w:after="40"/>
      </w:pPr>
      <w:r w:rsidRPr="00964578">
        <w:t xml:space="preserve">What Is a Data </w:t>
      </w:r>
      <w:r w:rsidR="00FA71A2" w:rsidRPr="00964578">
        <w:t>Pipeline?</w:t>
      </w:r>
      <w:r w:rsidRPr="00964578">
        <w:t xml:space="preserve"> Hazel Virdó, Towards Data Science. A concise plain-English overview of pipeline stages and why they matter.</w:t>
      </w:r>
    </w:p>
    <w:p w14:paraId="3B6248F6" w14:textId="6A07AD7C" w:rsidR="003D30DC" w:rsidRPr="00964578" w:rsidRDefault="00F2795C">
      <w:pPr>
        <w:spacing w:before="160" w:after="40"/>
      </w:pPr>
      <w:r w:rsidRPr="00964578">
        <w:rPr>
          <w:b/>
          <w:bCs/>
          <w:color w:val="1B2A4A"/>
        </w:rPr>
        <w:t xml:space="preserve">Python Orientation (if new to </w:t>
      </w:r>
      <w:r w:rsidR="00FA71A2" w:rsidRPr="00964578">
        <w:rPr>
          <w:b/>
          <w:bCs/>
          <w:color w:val="1B2A4A"/>
        </w:rPr>
        <w:t>Python,</w:t>
      </w:r>
      <w:r w:rsidRPr="00964578">
        <w:rPr>
          <w:b/>
          <w:bCs/>
          <w:color w:val="1B2A4A"/>
        </w:rPr>
        <w:t xml:space="preserve"> required for beginners)</w:t>
      </w:r>
    </w:p>
    <w:p w14:paraId="4495EA25" w14:textId="7BD6D9D3" w:rsidR="003D30DC" w:rsidRPr="00964578" w:rsidRDefault="00F2795C">
      <w:pPr>
        <w:pStyle w:val="ListParagraph"/>
        <w:numPr>
          <w:ilvl w:val="0"/>
          <w:numId w:val="2"/>
        </w:numPr>
        <w:spacing w:before="40" w:after="40"/>
      </w:pPr>
      <w:r w:rsidRPr="00964578">
        <w:t>Python for Everybody, Ch. 1–</w:t>
      </w:r>
      <w:r w:rsidR="00FA71A2" w:rsidRPr="00964578">
        <w:t>5,</w:t>
      </w:r>
      <w:r w:rsidRPr="00964578">
        <w:t xml:space="preserve"> Dr. Chuck Severance (py4e.com). Variables, conditionals, loops, functions, and files. Takes 2–3 hours. Do not skip this if you have never written a Python script.</w:t>
      </w:r>
    </w:p>
    <w:p w14:paraId="4644730B" w14:textId="37A3D1AB" w:rsidR="003D30DC" w:rsidRPr="00964578" w:rsidRDefault="00F2795C">
      <w:pPr>
        <w:pStyle w:val="ListParagraph"/>
        <w:numPr>
          <w:ilvl w:val="0"/>
          <w:numId w:val="2"/>
        </w:numPr>
        <w:spacing w:before="40" w:after="40"/>
      </w:pPr>
      <w:r w:rsidRPr="00964578">
        <w:t xml:space="preserve">Google’s Python </w:t>
      </w:r>
      <w:r w:rsidR="00FA71A2" w:rsidRPr="00964578">
        <w:t>Class,</w:t>
      </w:r>
      <w:r w:rsidRPr="00964578">
        <w:t xml:space="preserve"> developers.google.com/</w:t>
      </w:r>
      <w:proofErr w:type="spellStart"/>
      <w:r w:rsidRPr="00964578">
        <w:t>edu</w:t>
      </w:r>
      <w:proofErr w:type="spellEnd"/>
      <w:r w:rsidRPr="00964578">
        <w:t>/python. A faster-paced alternative if you have some logic background but no Python experience.</w:t>
      </w:r>
    </w:p>
    <w:p w14:paraId="4AFE5286" w14:textId="3ABB4CB0" w:rsidR="003D30DC" w:rsidRPr="00964578" w:rsidRDefault="00F2795C">
      <w:pPr>
        <w:spacing w:before="160" w:after="40"/>
      </w:pPr>
      <w:r w:rsidRPr="00964578">
        <w:rPr>
          <w:b/>
          <w:bCs/>
          <w:color w:val="1B2A4A"/>
        </w:rPr>
        <w:t xml:space="preserve">SQL Orientation (if new to </w:t>
      </w:r>
      <w:r w:rsidR="00FA71A2" w:rsidRPr="00964578">
        <w:rPr>
          <w:b/>
          <w:bCs/>
          <w:color w:val="1B2A4A"/>
        </w:rPr>
        <w:t>SQL,</w:t>
      </w:r>
      <w:r w:rsidRPr="00964578">
        <w:rPr>
          <w:b/>
          <w:bCs/>
          <w:color w:val="1B2A4A"/>
        </w:rPr>
        <w:t xml:space="preserve"> required for beginners)</w:t>
      </w:r>
    </w:p>
    <w:p w14:paraId="19B0BD3E" w14:textId="0E2CF12B" w:rsidR="003D30DC" w:rsidRPr="00964578" w:rsidRDefault="00FA71A2">
      <w:pPr>
        <w:pStyle w:val="ListParagraph"/>
        <w:numPr>
          <w:ilvl w:val="0"/>
          <w:numId w:val="2"/>
        </w:numPr>
        <w:spacing w:before="40" w:after="40"/>
      </w:pPr>
      <w:proofErr w:type="spellStart"/>
      <w:r w:rsidRPr="00964578">
        <w:t>SQLBolt</w:t>
      </w:r>
      <w:proofErr w:type="spellEnd"/>
      <w:r w:rsidRPr="00964578">
        <w:t>, sqlbolt.com, interactive, browser based. Complete Lessons 1–12. Takes roughly 90 minutes and requires no setup. Do this before Session 2.</w:t>
      </w:r>
    </w:p>
    <w:p w14:paraId="023BAC91" w14:textId="0DD3AB70" w:rsidR="003D30DC" w:rsidRPr="00964578" w:rsidRDefault="00F2795C" w:rsidP="00964578">
      <w:pPr>
        <w:pStyle w:val="ListParagraph"/>
        <w:numPr>
          <w:ilvl w:val="0"/>
          <w:numId w:val="2"/>
        </w:numPr>
        <w:spacing w:before="40" w:after="40"/>
      </w:pPr>
      <w:r w:rsidRPr="00964578">
        <w:t xml:space="preserve">Mode SQL </w:t>
      </w:r>
      <w:r w:rsidR="00FA71A2" w:rsidRPr="00964578">
        <w:t>Tutorial,</w:t>
      </w:r>
      <w:r w:rsidRPr="00964578">
        <w:t xml:space="preserve"> mode.com/</w:t>
      </w:r>
      <w:proofErr w:type="spellStart"/>
      <w:r w:rsidRPr="00964578">
        <w:t>sql</w:t>
      </w:r>
      <w:proofErr w:type="spellEnd"/>
      <w:r w:rsidRPr="00964578">
        <w:t>-tutorial. A good alternative with a more analytical framing.</w:t>
      </w:r>
    </w:p>
    <w:sectPr w:rsidR="003D30DC" w:rsidRPr="00964578">
      <w:pgSz w:w="12240" w:h="15840"/>
      <w:pgMar w:top="1080" w:right="1260" w:bottom="1080" w:left="126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54E22"/>
    <w:multiLevelType w:val="hybridMultilevel"/>
    <w:tmpl w:val="70C491A0"/>
    <w:lvl w:ilvl="0" w:tplc="19AC4B7E">
      <w:start w:val="1"/>
      <w:numFmt w:val="bullet"/>
      <w:lvlText w:val="–"/>
      <w:lvlJc w:val="left"/>
      <w:pPr>
        <w:ind w:left="560" w:hanging="280"/>
      </w:pPr>
    </w:lvl>
    <w:lvl w:ilvl="1" w:tplc="8976EED2">
      <w:numFmt w:val="decimal"/>
      <w:lvlText w:val=""/>
      <w:lvlJc w:val="left"/>
    </w:lvl>
    <w:lvl w:ilvl="2" w:tplc="8D6E4F08">
      <w:numFmt w:val="decimal"/>
      <w:lvlText w:val=""/>
      <w:lvlJc w:val="left"/>
    </w:lvl>
    <w:lvl w:ilvl="3" w:tplc="7A8481FA">
      <w:numFmt w:val="decimal"/>
      <w:lvlText w:val=""/>
      <w:lvlJc w:val="left"/>
    </w:lvl>
    <w:lvl w:ilvl="4" w:tplc="C36A3936">
      <w:numFmt w:val="decimal"/>
      <w:lvlText w:val=""/>
      <w:lvlJc w:val="left"/>
    </w:lvl>
    <w:lvl w:ilvl="5" w:tplc="3AECB8C0">
      <w:numFmt w:val="decimal"/>
      <w:lvlText w:val=""/>
      <w:lvlJc w:val="left"/>
    </w:lvl>
    <w:lvl w:ilvl="6" w:tplc="4714312A">
      <w:numFmt w:val="decimal"/>
      <w:lvlText w:val=""/>
      <w:lvlJc w:val="left"/>
    </w:lvl>
    <w:lvl w:ilvl="7" w:tplc="82EC1018">
      <w:numFmt w:val="decimal"/>
      <w:lvlText w:val=""/>
      <w:lvlJc w:val="left"/>
    </w:lvl>
    <w:lvl w:ilvl="8" w:tplc="B2108080">
      <w:numFmt w:val="decimal"/>
      <w:lvlText w:val=""/>
      <w:lvlJc w:val="left"/>
    </w:lvl>
  </w:abstractNum>
  <w:abstractNum w:abstractNumId="1" w15:restartNumberingAfterBreak="0">
    <w:nsid w:val="13195E7A"/>
    <w:multiLevelType w:val="hybridMultilevel"/>
    <w:tmpl w:val="58C62F3C"/>
    <w:lvl w:ilvl="0" w:tplc="5A027FDA">
      <w:start w:val="1"/>
      <w:numFmt w:val="bullet"/>
      <w:lvlText w:val="–"/>
      <w:lvlJc w:val="left"/>
      <w:pPr>
        <w:ind w:left="560" w:hanging="280"/>
      </w:pPr>
    </w:lvl>
    <w:lvl w:ilvl="1" w:tplc="6562DF42">
      <w:numFmt w:val="decimal"/>
      <w:lvlText w:val=""/>
      <w:lvlJc w:val="left"/>
    </w:lvl>
    <w:lvl w:ilvl="2" w:tplc="6308974A">
      <w:numFmt w:val="decimal"/>
      <w:lvlText w:val=""/>
      <w:lvlJc w:val="left"/>
    </w:lvl>
    <w:lvl w:ilvl="3" w:tplc="95DA3BB6">
      <w:numFmt w:val="decimal"/>
      <w:lvlText w:val=""/>
      <w:lvlJc w:val="left"/>
    </w:lvl>
    <w:lvl w:ilvl="4" w:tplc="39C830EE">
      <w:numFmt w:val="decimal"/>
      <w:lvlText w:val=""/>
      <w:lvlJc w:val="left"/>
    </w:lvl>
    <w:lvl w:ilvl="5" w:tplc="6EB46318">
      <w:numFmt w:val="decimal"/>
      <w:lvlText w:val=""/>
      <w:lvlJc w:val="left"/>
    </w:lvl>
    <w:lvl w:ilvl="6" w:tplc="22CEBF54">
      <w:numFmt w:val="decimal"/>
      <w:lvlText w:val=""/>
      <w:lvlJc w:val="left"/>
    </w:lvl>
    <w:lvl w:ilvl="7" w:tplc="ACE67A6A">
      <w:numFmt w:val="decimal"/>
      <w:lvlText w:val=""/>
      <w:lvlJc w:val="left"/>
    </w:lvl>
    <w:lvl w:ilvl="8" w:tplc="BFC6BE80">
      <w:numFmt w:val="decimal"/>
      <w:lvlText w:val=""/>
      <w:lvlJc w:val="left"/>
    </w:lvl>
  </w:abstractNum>
  <w:abstractNum w:abstractNumId="2" w15:restartNumberingAfterBreak="0">
    <w:nsid w:val="1859552A"/>
    <w:multiLevelType w:val="hybridMultilevel"/>
    <w:tmpl w:val="DB7494DA"/>
    <w:lvl w:ilvl="0" w:tplc="FA4E174C">
      <w:start w:val="1"/>
      <w:numFmt w:val="bullet"/>
      <w:lvlText w:val="●"/>
      <w:lvlJc w:val="left"/>
      <w:pPr>
        <w:ind w:left="720" w:hanging="360"/>
      </w:pPr>
    </w:lvl>
    <w:lvl w:ilvl="1" w:tplc="28689078">
      <w:start w:val="1"/>
      <w:numFmt w:val="bullet"/>
      <w:lvlText w:val="○"/>
      <w:lvlJc w:val="left"/>
      <w:pPr>
        <w:ind w:left="1440" w:hanging="360"/>
      </w:pPr>
    </w:lvl>
    <w:lvl w:ilvl="2" w:tplc="C20CD83E">
      <w:start w:val="1"/>
      <w:numFmt w:val="bullet"/>
      <w:lvlText w:val="■"/>
      <w:lvlJc w:val="left"/>
      <w:pPr>
        <w:ind w:left="2160" w:hanging="360"/>
      </w:pPr>
    </w:lvl>
    <w:lvl w:ilvl="3" w:tplc="80C4832E">
      <w:start w:val="1"/>
      <w:numFmt w:val="bullet"/>
      <w:lvlText w:val="●"/>
      <w:lvlJc w:val="left"/>
      <w:pPr>
        <w:ind w:left="2880" w:hanging="360"/>
      </w:pPr>
    </w:lvl>
    <w:lvl w:ilvl="4" w:tplc="FA7609DA">
      <w:start w:val="1"/>
      <w:numFmt w:val="bullet"/>
      <w:lvlText w:val="○"/>
      <w:lvlJc w:val="left"/>
      <w:pPr>
        <w:ind w:left="3600" w:hanging="360"/>
      </w:pPr>
    </w:lvl>
    <w:lvl w:ilvl="5" w:tplc="66F43A56">
      <w:start w:val="1"/>
      <w:numFmt w:val="bullet"/>
      <w:lvlText w:val="■"/>
      <w:lvlJc w:val="left"/>
      <w:pPr>
        <w:ind w:left="4320" w:hanging="360"/>
      </w:pPr>
    </w:lvl>
    <w:lvl w:ilvl="6" w:tplc="64209844">
      <w:start w:val="1"/>
      <w:numFmt w:val="bullet"/>
      <w:lvlText w:val="●"/>
      <w:lvlJc w:val="left"/>
      <w:pPr>
        <w:ind w:left="5040" w:hanging="360"/>
      </w:pPr>
    </w:lvl>
    <w:lvl w:ilvl="7" w:tplc="F1CE1A46">
      <w:start w:val="1"/>
      <w:numFmt w:val="bullet"/>
      <w:lvlText w:val="●"/>
      <w:lvlJc w:val="left"/>
      <w:pPr>
        <w:ind w:left="5760" w:hanging="360"/>
      </w:pPr>
    </w:lvl>
    <w:lvl w:ilvl="8" w:tplc="33769F42">
      <w:start w:val="1"/>
      <w:numFmt w:val="bullet"/>
      <w:lvlText w:val="●"/>
      <w:lvlJc w:val="left"/>
      <w:pPr>
        <w:ind w:left="6480" w:hanging="360"/>
      </w:pPr>
    </w:lvl>
  </w:abstractNum>
  <w:abstractNum w:abstractNumId="3" w15:restartNumberingAfterBreak="0">
    <w:nsid w:val="29B81FD1"/>
    <w:multiLevelType w:val="hybridMultilevel"/>
    <w:tmpl w:val="B882E1CA"/>
    <w:lvl w:ilvl="0" w:tplc="BC1E53FC">
      <w:start w:val="1"/>
      <w:numFmt w:val="bullet"/>
      <w:lvlText w:val="•"/>
      <w:lvlJc w:val="left"/>
      <w:pPr>
        <w:ind w:left="600" w:hanging="300"/>
      </w:pPr>
    </w:lvl>
    <w:lvl w:ilvl="1" w:tplc="4344FC14">
      <w:numFmt w:val="decimal"/>
      <w:lvlText w:val=""/>
      <w:lvlJc w:val="left"/>
    </w:lvl>
    <w:lvl w:ilvl="2" w:tplc="30BCF4D4">
      <w:numFmt w:val="decimal"/>
      <w:lvlText w:val=""/>
      <w:lvlJc w:val="left"/>
    </w:lvl>
    <w:lvl w:ilvl="3" w:tplc="1DB4CFCC">
      <w:numFmt w:val="decimal"/>
      <w:lvlText w:val=""/>
      <w:lvlJc w:val="left"/>
    </w:lvl>
    <w:lvl w:ilvl="4" w:tplc="677C9894">
      <w:numFmt w:val="decimal"/>
      <w:lvlText w:val=""/>
      <w:lvlJc w:val="left"/>
    </w:lvl>
    <w:lvl w:ilvl="5" w:tplc="F844DC56">
      <w:numFmt w:val="decimal"/>
      <w:lvlText w:val=""/>
      <w:lvlJc w:val="left"/>
    </w:lvl>
    <w:lvl w:ilvl="6" w:tplc="681698CC">
      <w:numFmt w:val="decimal"/>
      <w:lvlText w:val=""/>
      <w:lvlJc w:val="left"/>
    </w:lvl>
    <w:lvl w:ilvl="7" w:tplc="38D0FFAE">
      <w:numFmt w:val="decimal"/>
      <w:lvlText w:val=""/>
      <w:lvlJc w:val="left"/>
    </w:lvl>
    <w:lvl w:ilvl="8" w:tplc="3EEAEA9C">
      <w:numFmt w:val="decimal"/>
      <w:lvlText w:val=""/>
      <w:lvlJc w:val="left"/>
    </w:lvl>
  </w:abstractNum>
  <w:abstractNum w:abstractNumId="4" w15:restartNumberingAfterBreak="0">
    <w:nsid w:val="46B70D9B"/>
    <w:multiLevelType w:val="hybridMultilevel"/>
    <w:tmpl w:val="0A9EB7B2"/>
    <w:lvl w:ilvl="0" w:tplc="04090001">
      <w:start w:val="1"/>
      <w:numFmt w:val="bullet"/>
      <w:lvlText w:val=""/>
      <w:lvlJc w:val="left"/>
      <w:pPr>
        <w:ind w:left="1000" w:hanging="360"/>
      </w:pPr>
      <w:rPr>
        <w:rFonts w:ascii="Symbol" w:hAnsi="Symbol" w:hint="default"/>
      </w:rPr>
    </w:lvl>
    <w:lvl w:ilvl="1" w:tplc="FFFFFFFF" w:tentative="1">
      <w:start w:val="1"/>
      <w:numFmt w:val="bullet"/>
      <w:lvlText w:val="o"/>
      <w:lvlJc w:val="left"/>
      <w:pPr>
        <w:ind w:left="1720" w:hanging="360"/>
      </w:pPr>
      <w:rPr>
        <w:rFonts w:ascii="Courier New" w:hAnsi="Courier New" w:cs="Courier New" w:hint="default"/>
      </w:rPr>
    </w:lvl>
    <w:lvl w:ilvl="2" w:tplc="FFFFFFFF" w:tentative="1">
      <w:start w:val="1"/>
      <w:numFmt w:val="bullet"/>
      <w:lvlText w:val=""/>
      <w:lvlJc w:val="left"/>
      <w:pPr>
        <w:ind w:left="2440" w:hanging="360"/>
      </w:pPr>
      <w:rPr>
        <w:rFonts w:ascii="Wingdings" w:hAnsi="Wingdings" w:hint="default"/>
      </w:rPr>
    </w:lvl>
    <w:lvl w:ilvl="3" w:tplc="FFFFFFFF" w:tentative="1">
      <w:start w:val="1"/>
      <w:numFmt w:val="bullet"/>
      <w:lvlText w:val=""/>
      <w:lvlJc w:val="left"/>
      <w:pPr>
        <w:ind w:left="3160" w:hanging="360"/>
      </w:pPr>
      <w:rPr>
        <w:rFonts w:ascii="Symbol" w:hAnsi="Symbol" w:hint="default"/>
      </w:rPr>
    </w:lvl>
    <w:lvl w:ilvl="4" w:tplc="FFFFFFFF" w:tentative="1">
      <w:start w:val="1"/>
      <w:numFmt w:val="bullet"/>
      <w:lvlText w:val="o"/>
      <w:lvlJc w:val="left"/>
      <w:pPr>
        <w:ind w:left="3880" w:hanging="360"/>
      </w:pPr>
      <w:rPr>
        <w:rFonts w:ascii="Courier New" w:hAnsi="Courier New" w:cs="Courier New" w:hint="default"/>
      </w:rPr>
    </w:lvl>
    <w:lvl w:ilvl="5" w:tplc="FFFFFFFF" w:tentative="1">
      <w:start w:val="1"/>
      <w:numFmt w:val="bullet"/>
      <w:lvlText w:val=""/>
      <w:lvlJc w:val="left"/>
      <w:pPr>
        <w:ind w:left="4600" w:hanging="360"/>
      </w:pPr>
      <w:rPr>
        <w:rFonts w:ascii="Wingdings" w:hAnsi="Wingdings" w:hint="default"/>
      </w:rPr>
    </w:lvl>
    <w:lvl w:ilvl="6" w:tplc="FFFFFFFF" w:tentative="1">
      <w:start w:val="1"/>
      <w:numFmt w:val="bullet"/>
      <w:lvlText w:val=""/>
      <w:lvlJc w:val="left"/>
      <w:pPr>
        <w:ind w:left="5320" w:hanging="360"/>
      </w:pPr>
      <w:rPr>
        <w:rFonts w:ascii="Symbol" w:hAnsi="Symbol" w:hint="default"/>
      </w:rPr>
    </w:lvl>
    <w:lvl w:ilvl="7" w:tplc="FFFFFFFF" w:tentative="1">
      <w:start w:val="1"/>
      <w:numFmt w:val="bullet"/>
      <w:lvlText w:val="o"/>
      <w:lvlJc w:val="left"/>
      <w:pPr>
        <w:ind w:left="6040" w:hanging="360"/>
      </w:pPr>
      <w:rPr>
        <w:rFonts w:ascii="Courier New" w:hAnsi="Courier New" w:cs="Courier New" w:hint="default"/>
      </w:rPr>
    </w:lvl>
    <w:lvl w:ilvl="8" w:tplc="FFFFFFFF" w:tentative="1">
      <w:start w:val="1"/>
      <w:numFmt w:val="bullet"/>
      <w:lvlText w:val=""/>
      <w:lvlJc w:val="left"/>
      <w:pPr>
        <w:ind w:left="6760" w:hanging="360"/>
      </w:pPr>
      <w:rPr>
        <w:rFonts w:ascii="Wingdings" w:hAnsi="Wingdings" w:hint="default"/>
      </w:rPr>
    </w:lvl>
  </w:abstractNum>
  <w:abstractNum w:abstractNumId="5" w15:restartNumberingAfterBreak="0">
    <w:nsid w:val="4C081DA4"/>
    <w:multiLevelType w:val="hybridMultilevel"/>
    <w:tmpl w:val="91943CBA"/>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6" w15:restartNumberingAfterBreak="0">
    <w:nsid w:val="51D35929"/>
    <w:multiLevelType w:val="hybridMultilevel"/>
    <w:tmpl w:val="7E7A9CE8"/>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7" w15:restartNumberingAfterBreak="0">
    <w:nsid w:val="601F602A"/>
    <w:multiLevelType w:val="hybridMultilevel"/>
    <w:tmpl w:val="68C0ED3C"/>
    <w:lvl w:ilvl="0" w:tplc="384299E4">
      <w:start w:val="1"/>
      <w:numFmt w:val="bullet"/>
      <w:lvlText w:val="·"/>
      <w:lvlJc w:val="left"/>
      <w:pPr>
        <w:ind w:left="1000" w:hanging="360"/>
      </w:pPr>
      <w:rPr>
        <w:rFonts w:hint="default"/>
      </w:rPr>
    </w:lvl>
    <w:lvl w:ilvl="1" w:tplc="FFFFFFFF" w:tentative="1">
      <w:start w:val="1"/>
      <w:numFmt w:val="bullet"/>
      <w:lvlText w:val="o"/>
      <w:lvlJc w:val="left"/>
      <w:pPr>
        <w:ind w:left="1720" w:hanging="360"/>
      </w:pPr>
      <w:rPr>
        <w:rFonts w:ascii="Courier New" w:hAnsi="Courier New" w:cs="Courier New" w:hint="default"/>
      </w:rPr>
    </w:lvl>
    <w:lvl w:ilvl="2" w:tplc="FFFFFFFF" w:tentative="1">
      <w:start w:val="1"/>
      <w:numFmt w:val="bullet"/>
      <w:lvlText w:val=""/>
      <w:lvlJc w:val="left"/>
      <w:pPr>
        <w:ind w:left="2440" w:hanging="360"/>
      </w:pPr>
      <w:rPr>
        <w:rFonts w:ascii="Wingdings" w:hAnsi="Wingdings" w:hint="default"/>
      </w:rPr>
    </w:lvl>
    <w:lvl w:ilvl="3" w:tplc="FFFFFFFF" w:tentative="1">
      <w:start w:val="1"/>
      <w:numFmt w:val="bullet"/>
      <w:lvlText w:val=""/>
      <w:lvlJc w:val="left"/>
      <w:pPr>
        <w:ind w:left="3160" w:hanging="360"/>
      </w:pPr>
      <w:rPr>
        <w:rFonts w:ascii="Symbol" w:hAnsi="Symbol" w:hint="default"/>
      </w:rPr>
    </w:lvl>
    <w:lvl w:ilvl="4" w:tplc="FFFFFFFF" w:tentative="1">
      <w:start w:val="1"/>
      <w:numFmt w:val="bullet"/>
      <w:lvlText w:val="o"/>
      <w:lvlJc w:val="left"/>
      <w:pPr>
        <w:ind w:left="3880" w:hanging="360"/>
      </w:pPr>
      <w:rPr>
        <w:rFonts w:ascii="Courier New" w:hAnsi="Courier New" w:cs="Courier New" w:hint="default"/>
      </w:rPr>
    </w:lvl>
    <w:lvl w:ilvl="5" w:tplc="FFFFFFFF" w:tentative="1">
      <w:start w:val="1"/>
      <w:numFmt w:val="bullet"/>
      <w:lvlText w:val=""/>
      <w:lvlJc w:val="left"/>
      <w:pPr>
        <w:ind w:left="4600" w:hanging="360"/>
      </w:pPr>
      <w:rPr>
        <w:rFonts w:ascii="Wingdings" w:hAnsi="Wingdings" w:hint="default"/>
      </w:rPr>
    </w:lvl>
    <w:lvl w:ilvl="6" w:tplc="FFFFFFFF" w:tentative="1">
      <w:start w:val="1"/>
      <w:numFmt w:val="bullet"/>
      <w:lvlText w:val=""/>
      <w:lvlJc w:val="left"/>
      <w:pPr>
        <w:ind w:left="5320" w:hanging="360"/>
      </w:pPr>
      <w:rPr>
        <w:rFonts w:ascii="Symbol" w:hAnsi="Symbol" w:hint="default"/>
      </w:rPr>
    </w:lvl>
    <w:lvl w:ilvl="7" w:tplc="FFFFFFFF" w:tentative="1">
      <w:start w:val="1"/>
      <w:numFmt w:val="bullet"/>
      <w:lvlText w:val="o"/>
      <w:lvlJc w:val="left"/>
      <w:pPr>
        <w:ind w:left="6040" w:hanging="360"/>
      </w:pPr>
      <w:rPr>
        <w:rFonts w:ascii="Courier New" w:hAnsi="Courier New" w:cs="Courier New" w:hint="default"/>
      </w:rPr>
    </w:lvl>
    <w:lvl w:ilvl="8" w:tplc="FFFFFFFF" w:tentative="1">
      <w:start w:val="1"/>
      <w:numFmt w:val="bullet"/>
      <w:lvlText w:val=""/>
      <w:lvlJc w:val="left"/>
      <w:pPr>
        <w:ind w:left="6760" w:hanging="360"/>
      </w:pPr>
      <w:rPr>
        <w:rFonts w:ascii="Wingdings" w:hAnsi="Wingdings" w:hint="default"/>
      </w:rPr>
    </w:lvl>
  </w:abstractNum>
  <w:abstractNum w:abstractNumId="8" w15:restartNumberingAfterBreak="0">
    <w:nsid w:val="6D1A5F52"/>
    <w:multiLevelType w:val="hybridMultilevel"/>
    <w:tmpl w:val="87F40D90"/>
    <w:lvl w:ilvl="0" w:tplc="BC1E53FC">
      <w:start w:val="1"/>
      <w:numFmt w:val="bullet"/>
      <w:lvlText w:val="•"/>
      <w:lvlJc w:val="left"/>
      <w:pPr>
        <w:ind w:left="660" w:hanging="360"/>
      </w:pPr>
      <w:rPr>
        <w:rFonts w:hint="default"/>
      </w:rPr>
    </w:lvl>
    <w:lvl w:ilvl="1" w:tplc="FFFFFFFF" w:tentative="1">
      <w:start w:val="1"/>
      <w:numFmt w:val="bullet"/>
      <w:lvlText w:val="o"/>
      <w:lvlJc w:val="left"/>
      <w:pPr>
        <w:ind w:left="1720" w:hanging="360"/>
      </w:pPr>
      <w:rPr>
        <w:rFonts w:ascii="Courier New" w:hAnsi="Courier New" w:cs="Courier New" w:hint="default"/>
      </w:rPr>
    </w:lvl>
    <w:lvl w:ilvl="2" w:tplc="FFFFFFFF" w:tentative="1">
      <w:start w:val="1"/>
      <w:numFmt w:val="bullet"/>
      <w:lvlText w:val=""/>
      <w:lvlJc w:val="left"/>
      <w:pPr>
        <w:ind w:left="2440" w:hanging="360"/>
      </w:pPr>
      <w:rPr>
        <w:rFonts w:ascii="Wingdings" w:hAnsi="Wingdings" w:hint="default"/>
      </w:rPr>
    </w:lvl>
    <w:lvl w:ilvl="3" w:tplc="FFFFFFFF" w:tentative="1">
      <w:start w:val="1"/>
      <w:numFmt w:val="bullet"/>
      <w:lvlText w:val=""/>
      <w:lvlJc w:val="left"/>
      <w:pPr>
        <w:ind w:left="3160" w:hanging="360"/>
      </w:pPr>
      <w:rPr>
        <w:rFonts w:ascii="Symbol" w:hAnsi="Symbol" w:hint="default"/>
      </w:rPr>
    </w:lvl>
    <w:lvl w:ilvl="4" w:tplc="FFFFFFFF" w:tentative="1">
      <w:start w:val="1"/>
      <w:numFmt w:val="bullet"/>
      <w:lvlText w:val="o"/>
      <w:lvlJc w:val="left"/>
      <w:pPr>
        <w:ind w:left="3880" w:hanging="360"/>
      </w:pPr>
      <w:rPr>
        <w:rFonts w:ascii="Courier New" w:hAnsi="Courier New" w:cs="Courier New" w:hint="default"/>
      </w:rPr>
    </w:lvl>
    <w:lvl w:ilvl="5" w:tplc="FFFFFFFF" w:tentative="1">
      <w:start w:val="1"/>
      <w:numFmt w:val="bullet"/>
      <w:lvlText w:val=""/>
      <w:lvlJc w:val="left"/>
      <w:pPr>
        <w:ind w:left="4600" w:hanging="360"/>
      </w:pPr>
      <w:rPr>
        <w:rFonts w:ascii="Wingdings" w:hAnsi="Wingdings" w:hint="default"/>
      </w:rPr>
    </w:lvl>
    <w:lvl w:ilvl="6" w:tplc="FFFFFFFF" w:tentative="1">
      <w:start w:val="1"/>
      <w:numFmt w:val="bullet"/>
      <w:lvlText w:val=""/>
      <w:lvlJc w:val="left"/>
      <w:pPr>
        <w:ind w:left="5320" w:hanging="360"/>
      </w:pPr>
      <w:rPr>
        <w:rFonts w:ascii="Symbol" w:hAnsi="Symbol" w:hint="default"/>
      </w:rPr>
    </w:lvl>
    <w:lvl w:ilvl="7" w:tplc="FFFFFFFF" w:tentative="1">
      <w:start w:val="1"/>
      <w:numFmt w:val="bullet"/>
      <w:lvlText w:val="o"/>
      <w:lvlJc w:val="left"/>
      <w:pPr>
        <w:ind w:left="6040" w:hanging="360"/>
      </w:pPr>
      <w:rPr>
        <w:rFonts w:ascii="Courier New" w:hAnsi="Courier New" w:cs="Courier New" w:hint="default"/>
      </w:rPr>
    </w:lvl>
    <w:lvl w:ilvl="8" w:tplc="FFFFFFFF" w:tentative="1">
      <w:start w:val="1"/>
      <w:numFmt w:val="bullet"/>
      <w:lvlText w:val=""/>
      <w:lvlJc w:val="left"/>
      <w:pPr>
        <w:ind w:left="6760" w:hanging="360"/>
      </w:pPr>
      <w:rPr>
        <w:rFonts w:ascii="Wingdings" w:hAnsi="Wingdings" w:hint="default"/>
      </w:rPr>
    </w:lvl>
  </w:abstractNum>
  <w:abstractNum w:abstractNumId="9" w15:restartNumberingAfterBreak="0">
    <w:nsid w:val="6E96341A"/>
    <w:multiLevelType w:val="hybridMultilevel"/>
    <w:tmpl w:val="17D6E30A"/>
    <w:lvl w:ilvl="0" w:tplc="04090001">
      <w:start w:val="1"/>
      <w:numFmt w:val="bullet"/>
      <w:lvlText w:val=""/>
      <w:lvlJc w:val="left"/>
      <w:pPr>
        <w:ind w:left="1000" w:hanging="360"/>
      </w:pPr>
      <w:rPr>
        <w:rFonts w:ascii="Symbol" w:hAnsi="Symbol" w:hint="default"/>
      </w:rPr>
    </w:lvl>
    <w:lvl w:ilvl="1" w:tplc="FFFFFFFF" w:tentative="1">
      <w:start w:val="1"/>
      <w:numFmt w:val="bullet"/>
      <w:lvlText w:val="o"/>
      <w:lvlJc w:val="left"/>
      <w:pPr>
        <w:ind w:left="1720" w:hanging="360"/>
      </w:pPr>
      <w:rPr>
        <w:rFonts w:ascii="Courier New" w:hAnsi="Courier New" w:cs="Courier New" w:hint="default"/>
      </w:rPr>
    </w:lvl>
    <w:lvl w:ilvl="2" w:tplc="FFFFFFFF" w:tentative="1">
      <w:start w:val="1"/>
      <w:numFmt w:val="bullet"/>
      <w:lvlText w:val=""/>
      <w:lvlJc w:val="left"/>
      <w:pPr>
        <w:ind w:left="2440" w:hanging="360"/>
      </w:pPr>
      <w:rPr>
        <w:rFonts w:ascii="Wingdings" w:hAnsi="Wingdings" w:hint="default"/>
      </w:rPr>
    </w:lvl>
    <w:lvl w:ilvl="3" w:tplc="FFFFFFFF" w:tentative="1">
      <w:start w:val="1"/>
      <w:numFmt w:val="bullet"/>
      <w:lvlText w:val=""/>
      <w:lvlJc w:val="left"/>
      <w:pPr>
        <w:ind w:left="3160" w:hanging="360"/>
      </w:pPr>
      <w:rPr>
        <w:rFonts w:ascii="Symbol" w:hAnsi="Symbol" w:hint="default"/>
      </w:rPr>
    </w:lvl>
    <w:lvl w:ilvl="4" w:tplc="FFFFFFFF" w:tentative="1">
      <w:start w:val="1"/>
      <w:numFmt w:val="bullet"/>
      <w:lvlText w:val="o"/>
      <w:lvlJc w:val="left"/>
      <w:pPr>
        <w:ind w:left="3880" w:hanging="360"/>
      </w:pPr>
      <w:rPr>
        <w:rFonts w:ascii="Courier New" w:hAnsi="Courier New" w:cs="Courier New" w:hint="default"/>
      </w:rPr>
    </w:lvl>
    <w:lvl w:ilvl="5" w:tplc="FFFFFFFF" w:tentative="1">
      <w:start w:val="1"/>
      <w:numFmt w:val="bullet"/>
      <w:lvlText w:val=""/>
      <w:lvlJc w:val="left"/>
      <w:pPr>
        <w:ind w:left="4600" w:hanging="360"/>
      </w:pPr>
      <w:rPr>
        <w:rFonts w:ascii="Wingdings" w:hAnsi="Wingdings" w:hint="default"/>
      </w:rPr>
    </w:lvl>
    <w:lvl w:ilvl="6" w:tplc="FFFFFFFF" w:tentative="1">
      <w:start w:val="1"/>
      <w:numFmt w:val="bullet"/>
      <w:lvlText w:val=""/>
      <w:lvlJc w:val="left"/>
      <w:pPr>
        <w:ind w:left="5320" w:hanging="360"/>
      </w:pPr>
      <w:rPr>
        <w:rFonts w:ascii="Symbol" w:hAnsi="Symbol" w:hint="default"/>
      </w:rPr>
    </w:lvl>
    <w:lvl w:ilvl="7" w:tplc="FFFFFFFF" w:tentative="1">
      <w:start w:val="1"/>
      <w:numFmt w:val="bullet"/>
      <w:lvlText w:val="o"/>
      <w:lvlJc w:val="left"/>
      <w:pPr>
        <w:ind w:left="6040" w:hanging="360"/>
      </w:pPr>
      <w:rPr>
        <w:rFonts w:ascii="Courier New" w:hAnsi="Courier New" w:cs="Courier New" w:hint="default"/>
      </w:rPr>
    </w:lvl>
    <w:lvl w:ilvl="8" w:tplc="FFFFFFFF" w:tentative="1">
      <w:start w:val="1"/>
      <w:numFmt w:val="bullet"/>
      <w:lvlText w:val=""/>
      <w:lvlJc w:val="left"/>
      <w:pPr>
        <w:ind w:left="6760" w:hanging="360"/>
      </w:pPr>
      <w:rPr>
        <w:rFonts w:ascii="Wingdings" w:hAnsi="Wingdings" w:hint="default"/>
      </w:rPr>
    </w:lvl>
  </w:abstractNum>
  <w:num w:numId="1" w16cid:durableId="173767311">
    <w:abstractNumId w:val="2"/>
    <w:lvlOverride w:ilvl="0">
      <w:startOverride w:val="1"/>
    </w:lvlOverride>
  </w:num>
  <w:num w:numId="2" w16cid:durableId="539436320">
    <w:abstractNumId w:val="3"/>
    <w:lvlOverride w:ilvl="0">
      <w:startOverride w:val="1"/>
    </w:lvlOverride>
  </w:num>
  <w:num w:numId="3" w16cid:durableId="656034609">
    <w:abstractNumId w:val="1"/>
    <w:lvlOverride w:ilvl="0">
      <w:startOverride w:val="1"/>
    </w:lvlOverride>
  </w:num>
  <w:num w:numId="4" w16cid:durableId="1316185003">
    <w:abstractNumId w:val="6"/>
  </w:num>
  <w:num w:numId="5" w16cid:durableId="2117403904">
    <w:abstractNumId w:val="9"/>
  </w:num>
  <w:num w:numId="6" w16cid:durableId="471404787">
    <w:abstractNumId w:val="0"/>
    <w:lvlOverride w:ilvl="0">
      <w:startOverride w:val="1"/>
    </w:lvlOverride>
  </w:num>
  <w:num w:numId="7" w16cid:durableId="2137605713">
    <w:abstractNumId w:val="5"/>
  </w:num>
  <w:num w:numId="8" w16cid:durableId="444081601">
    <w:abstractNumId w:val="4"/>
  </w:num>
  <w:num w:numId="9" w16cid:durableId="70735108">
    <w:abstractNumId w:val="7"/>
  </w:num>
  <w:num w:numId="10" w16cid:durableId="1437023841">
    <w:abstractNumId w:val="3"/>
  </w:num>
  <w:num w:numId="11" w16cid:durableId="837211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0DC"/>
    <w:rsid w:val="000F26FB"/>
    <w:rsid w:val="003D30DC"/>
    <w:rsid w:val="00457640"/>
    <w:rsid w:val="004C16D6"/>
    <w:rsid w:val="00700A20"/>
    <w:rsid w:val="00855A0C"/>
    <w:rsid w:val="00890437"/>
    <w:rsid w:val="00911459"/>
    <w:rsid w:val="00964578"/>
    <w:rsid w:val="00990220"/>
    <w:rsid w:val="009B6A42"/>
    <w:rsid w:val="00B17772"/>
    <w:rsid w:val="00B35F89"/>
    <w:rsid w:val="00DF6011"/>
    <w:rsid w:val="00F2795C"/>
    <w:rsid w:val="00F555A2"/>
    <w:rsid w:val="00FA71A2"/>
    <w:rsid w:val="00FD2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5D20C"/>
  <w15:docId w15:val="{4187F539-82BD-8A44-9863-E8977FF7F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44444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CommentReference">
    <w:name w:val="annotation reference"/>
    <w:basedOn w:val="DefaultParagraphFont"/>
    <w:uiPriority w:val="99"/>
    <w:semiHidden/>
    <w:unhideWhenUsed/>
    <w:rsid w:val="00F2795C"/>
    <w:rPr>
      <w:sz w:val="16"/>
      <w:szCs w:val="16"/>
    </w:rPr>
  </w:style>
  <w:style w:type="paragraph" w:styleId="CommentText">
    <w:name w:val="annotation text"/>
    <w:basedOn w:val="Normal"/>
    <w:link w:val="CommentTextChar"/>
    <w:uiPriority w:val="99"/>
    <w:semiHidden/>
    <w:unhideWhenUsed/>
    <w:rsid w:val="00F2795C"/>
  </w:style>
  <w:style w:type="character" w:customStyle="1" w:styleId="CommentTextChar">
    <w:name w:val="Comment Text Char"/>
    <w:basedOn w:val="DefaultParagraphFont"/>
    <w:link w:val="CommentText"/>
    <w:uiPriority w:val="99"/>
    <w:semiHidden/>
    <w:rsid w:val="00F2795C"/>
  </w:style>
  <w:style w:type="paragraph" w:styleId="CommentSubject">
    <w:name w:val="annotation subject"/>
    <w:basedOn w:val="CommentText"/>
    <w:next w:val="CommentText"/>
    <w:link w:val="CommentSubjectChar"/>
    <w:uiPriority w:val="99"/>
    <w:semiHidden/>
    <w:unhideWhenUsed/>
    <w:rsid w:val="00F2795C"/>
    <w:rPr>
      <w:b/>
      <w:bCs/>
    </w:rPr>
  </w:style>
  <w:style w:type="character" w:customStyle="1" w:styleId="CommentSubjectChar">
    <w:name w:val="Comment Subject Char"/>
    <w:basedOn w:val="CommentTextChar"/>
    <w:link w:val="CommentSubject"/>
    <w:uiPriority w:val="99"/>
    <w:semiHidden/>
    <w:rsid w:val="00F2795C"/>
    <w:rPr>
      <w:b/>
      <w:bCs/>
    </w:rPr>
  </w:style>
  <w:style w:type="character" w:styleId="UnresolvedMention">
    <w:name w:val="Unresolved Mention"/>
    <w:basedOn w:val="DefaultParagraphFont"/>
    <w:uiPriority w:val="99"/>
    <w:semiHidden/>
    <w:unhideWhenUsed/>
    <w:rsid w:val="00F279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2023</Words>
  <Characters>11536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Rishi Bhosale</cp:lastModifiedBy>
  <cp:revision>3</cp:revision>
  <dcterms:created xsi:type="dcterms:W3CDTF">2026-04-10T01:29:00Z</dcterms:created>
  <dcterms:modified xsi:type="dcterms:W3CDTF">2026-04-10T01:31:00Z</dcterms:modified>
</cp:coreProperties>
</file>